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7AA5" w14:textId="0D36BAEC" w:rsidR="000B14EA"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BB1DA9">
        <w:rPr>
          <w:rFonts w:cs="Arial"/>
          <w:b/>
          <w:bCs/>
          <w:kern w:val="0"/>
          <w:sz w:val="24"/>
          <w:lang w:val="en-GB"/>
        </w:rPr>
        <w:t>5-bis</w:t>
      </w:r>
      <w:r>
        <w:rPr>
          <w:rFonts w:cs="Arial"/>
          <w:b/>
          <w:bCs/>
          <w:kern w:val="0"/>
          <w:sz w:val="24"/>
          <w:lang w:val="en-GB"/>
        </w:rPr>
        <w:t xml:space="preserve">      </w:t>
      </w:r>
      <w:r w:rsidR="001C0F78">
        <w:rPr>
          <w:rFonts w:cs="Arial"/>
          <w:b/>
          <w:bCs/>
          <w:kern w:val="0"/>
          <w:sz w:val="24"/>
          <w:lang w:val="en-GB"/>
        </w:rPr>
        <w:t xml:space="preserve">                     </w:t>
      </w:r>
      <w:r w:rsidR="003B00C0">
        <w:rPr>
          <w:rFonts w:cs="Arial"/>
          <w:b/>
          <w:bCs/>
          <w:kern w:val="0"/>
          <w:sz w:val="24"/>
          <w:lang w:val="en-GB"/>
        </w:rPr>
        <w:t xml:space="preserve">      </w:t>
      </w:r>
      <w:r w:rsidR="003B00C0" w:rsidRPr="003B00C0">
        <w:rPr>
          <w:rFonts w:cs="Arial"/>
          <w:b/>
          <w:bCs/>
          <w:kern w:val="0"/>
          <w:sz w:val="24"/>
          <w:lang w:val="en-GB"/>
        </w:rPr>
        <w:t>R2-</w:t>
      </w:r>
      <w:r w:rsidR="003B00C0">
        <w:rPr>
          <w:rFonts w:cs="Arial"/>
          <w:b/>
          <w:bCs/>
          <w:kern w:val="0"/>
          <w:sz w:val="24"/>
          <w:lang w:val="en-GB"/>
        </w:rPr>
        <w:t xml:space="preserve">2402197 </w:t>
      </w:r>
      <w:r w:rsidR="00A415C6" w:rsidRPr="00A415C6">
        <w:rPr>
          <w:rFonts w:cs="Arial"/>
          <w:b/>
          <w:bCs/>
          <w:kern w:val="0"/>
          <w:sz w:val="24"/>
          <w:lang w:val="en-GB"/>
        </w:rPr>
        <w:t>Changsha, China, April 15th – 19th, 2024</w:t>
      </w:r>
      <w:r>
        <w:rPr>
          <w:rFonts w:cs="Arial"/>
          <w:b/>
          <w:bCs/>
          <w:kern w:val="0"/>
          <w:sz w:val="24"/>
          <w:lang w:val="en-GB"/>
        </w:rPr>
        <w:t xml:space="preserve">                       </w:t>
      </w:r>
      <w:r w:rsidR="00115759">
        <w:rPr>
          <w:rFonts w:cs="Arial"/>
          <w:b/>
          <w:bCs/>
          <w:kern w:val="0"/>
          <w:sz w:val="24"/>
          <w:lang w:val="en-GB"/>
        </w:rPr>
        <w:t xml:space="preserve">       </w:t>
      </w:r>
      <w:r>
        <w:rPr>
          <w:rFonts w:cs="Arial"/>
          <w:b/>
          <w:bCs/>
          <w:kern w:val="0"/>
          <w:sz w:val="24"/>
          <w:lang w:val="en-GB"/>
        </w:rPr>
        <w:t xml:space="preserve"> </w:t>
      </w:r>
    </w:p>
    <w:p w14:paraId="3BB31BD9" w14:textId="75340291"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3A555BEE" w14:textId="77777777" w:rsidR="002F0A77" w:rsidRDefault="0043216B" w:rsidP="002F0A77">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F0A77" w:rsidRPr="002F0A77">
        <w:rPr>
          <w:rFonts w:cs="Arial"/>
          <w:b/>
          <w:bCs/>
          <w:snapToGrid w:val="0"/>
          <w:kern w:val="0"/>
          <w:sz w:val="24"/>
        </w:rPr>
        <w:t>Discussion on control-plane aspects for Ambient IoT</w:t>
      </w:r>
    </w:p>
    <w:p w14:paraId="774FE3B4" w14:textId="571A850C" w:rsidR="00E84692" w:rsidRDefault="0043216B" w:rsidP="002F0A77">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sidR="00A415C6">
        <w:rPr>
          <w:rFonts w:cs="Arial"/>
          <w:b/>
          <w:bCs/>
          <w:snapToGrid w:val="0"/>
          <w:kern w:val="0"/>
          <w:sz w:val="24"/>
        </w:rPr>
        <w:t>8.2.3.1</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A590746" w14:textId="38A0E9DE" w:rsidR="00A93B7E" w:rsidRDefault="00A415C6" w:rsidP="00A93B7E">
      <w:pPr>
        <w:rPr>
          <w:rFonts w:ascii="Times New Roman" w:hAnsi="Times New Roman"/>
        </w:rPr>
      </w:pPr>
      <w:r>
        <w:rPr>
          <w:rFonts w:ascii="Times New Roman" w:hAnsi="Times New Roman"/>
        </w:rPr>
        <w:t xml:space="preserve">In the RAN plenary meeting #102, the </w:t>
      </w:r>
      <w:r w:rsidR="00FF7F57">
        <w:rPr>
          <w:rFonts w:ascii="Times New Roman" w:hAnsi="Times New Roman"/>
        </w:rPr>
        <w:t>A-IoT</w:t>
      </w:r>
      <w:r w:rsidR="007D43D5">
        <w:rPr>
          <w:rFonts w:ascii="Times New Roman" w:hAnsi="Times New Roman"/>
        </w:rPr>
        <w:t xml:space="preserve"> </w:t>
      </w:r>
      <w:r>
        <w:rPr>
          <w:rFonts w:ascii="Times New Roman" w:hAnsi="Times New Roman"/>
        </w:rPr>
        <w:t xml:space="preserve">SID has been approved, as descripted in [1]. In this paper, we would like to analyze whether various control plane functions are needed for the </w:t>
      </w:r>
      <w:r w:rsidR="00FF7F57">
        <w:rPr>
          <w:rFonts w:ascii="Times New Roman" w:hAnsi="Times New Roman"/>
        </w:rPr>
        <w:t>A-IoT</w:t>
      </w:r>
      <w:r w:rsidR="007D43D5">
        <w:rPr>
          <w:rFonts w:ascii="Times New Roman" w:hAnsi="Times New Roman"/>
        </w:rPr>
        <w:t xml:space="preserve"> </w:t>
      </w:r>
      <w:r w:rsidR="00A93B7E">
        <w:rPr>
          <w:rFonts w:ascii="Times New Roman" w:hAnsi="Times New Roman"/>
        </w:rPr>
        <w:t>system</w:t>
      </w:r>
      <w:r>
        <w:rPr>
          <w:rFonts w:ascii="Times New Roman" w:hAnsi="Times New Roman"/>
        </w:rPr>
        <w:t>,</w:t>
      </w:r>
    </w:p>
    <w:p w14:paraId="7650FD6B" w14:textId="40510615" w:rsidR="008601BA" w:rsidRPr="00A93B7E" w:rsidRDefault="00A93B7E" w:rsidP="00A93B7E">
      <w:pPr>
        <w:rPr>
          <w:rFonts w:ascii="Times New Roman" w:hAnsi="Times New Roman"/>
        </w:rPr>
      </w:pPr>
      <w:r w:rsidRPr="00A93B7E">
        <w:rPr>
          <w:rFonts w:cs="Arial"/>
          <w:bCs/>
          <w:kern w:val="0"/>
          <w:sz w:val="32"/>
          <w:szCs w:val="36"/>
        </w:rPr>
        <w:t xml:space="preserve">2. </w:t>
      </w:r>
      <w:r w:rsidR="001B040F" w:rsidRPr="00A93B7E">
        <w:rPr>
          <w:rFonts w:cs="Arial"/>
          <w:kern w:val="0"/>
          <w:sz w:val="32"/>
          <w:szCs w:val="36"/>
        </w:rPr>
        <w:t>Discussion</w:t>
      </w:r>
    </w:p>
    <w:p w14:paraId="4D07D0D7" w14:textId="77777777" w:rsidR="00A93B7E" w:rsidRPr="00A93B7E" w:rsidRDefault="00A93B7E" w:rsidP="00A93B7E">
      <w:pPr>
        <w:rPr>
          <w:rFonts w:ascii="Times New Roman" w:hAnsi="Times New Roman"/>
          <w:lang w:val="en-GB"/>
        </w:rPr>
      </w:pPr>
      <w:r w:rsidRPr="00A93B7E">
        <w:rPr>
          <w:rFonts w:ascii="Times New Roman" w:hAnsi="Times New Roman"/>
          <w:lang w:val="en-GB"/>
        </w:rPr>
        <w:t>According to [2], RRC layer provides following functions mainly:</w:t>
      </w:r>
    </w:p>
    <w:p w14:paraId="3FE3B6C6"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Broadcast of System Information related to AS and NAS;</w:t>
      </w:r>
    </w:p>
    <w:p w14:paraId="1DE7AEA3"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Paging initiated by 5GC or NG-RAN;</w:t>
      </w:r>
    </w:p>
    <w:p w14:paraId="5C235B7C"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Establishment, maintenance and release of an RRC connection between the UE and NG-RAN including:</w:t>
      </w:r>
    </w:p>
    <w:p w14:paraId="53798DB2"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Addition, modification and release of carrier aggregation;</w:t>
      </w:r>
    </w:p>
    <w:p w14:paraId="793DC3D9"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Addition, modification and release of Dual Connectivity in NR or between E-UTRA and NR.</w:t>
      </w:r>
    </w:p>
    <w:p w14:paraId="518F4209"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Security functions including key management;</w:t>
      </w:r>
    </w:p>
    <w:p w14:paraId="7FE523D0" w14:textId="77777777" w:rsidR="00A93B7E" w:rsidRPr="00A93B7E" w:rsidRDefault="00A93B7E" w:rsidP="00B43F29">
      <w:pPr>
        <w:ind w:left="400" w:hangingChars="200" w:hanging="400"/>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Establishment, configuration, maintenance and release of Signalling Radio Bearers (SRBs) and Data Radio Bearers (DRBs);</w:t>
      </w:r>
    </w:p>
    <w:p w14:paraId="149BECE2"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Mobility functions including:</w:t>
      </w:r>
    </w:p>
    <w:p w14:paraId="3CDB5991" w14:textId="77777777" w:rsidR="00A93B7E" w:rsidRPr="00A93B7E" w:rsidRDefault="00A93B7E" w:rsidP="00305146">
      <w:pPr>
        <w:ind w:leftChars="200" w:left="400"/>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Handover and context transfer;</w:t>
      </w:r>
    </w:p>
    <w:p w14:paraId="4607E3BF" w14:textId="77777777" w:rsidR="00A93B7E" w:rsidRPr="00A93B7E" w:rsidRDefault="00A93B7E" w:rsidP="00305146">
      <w:pPr>
        <w:ind w:leftChars="200" w:left="400"/>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UE cell selection and reselection and control of cell selection and reselection;</w:t>
      </w:r>
    </w:p>
    <w:p w14:paraId="37B8E895" w14:textId="77777777" w:rsidR="00A93B7E" w:rsidRPr="00A93B7E" w:rsidRDefault="00A93B7E" w:rsidP="00305146">
      <w:pPr>
        <w:ind w:leftChars="200" w:left="400"/>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Inter-RAT mobility.</w:t>
      </w:r>
    </w:p>
    <w:p w14:paraId="4BBF7FEF"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QoS management functions;</w:t>
      </w:r>
    </w:p>
    <w:p w14:paraId="0C9BCB92"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UE measurement reporting and control of the reporting;</w:t>
      </w:r>
    </w:p>
    <w:p w14:paraId="4FDD480D" w14:textId="77777777" w:rsidR="00A93B7E" w:rsidRP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Detection of and recovery from radio link failure;</w:t>
      </w:r>
    </w:p>
    <w:p w14:paraId="6A5FE884" w14:textId="7721F469" w:rsidR="00A93B7E" w:rsidRDefault="00A93B7E" w:rsidP="00A93B7E">
      <w:pPr>
        <w:rPr>
          <w:rFonts w:ascii="Times New Roman" w:hAnsi="Times New Roman"/>
          <w:lang w:val="en-GB"/>
        </w:rPr>
      </w:pPr>
      <w:r w:rsidRPr="00A93B7E">
        <w:rPr>
          <w:rFonts w:ascii="Times New Roman" w:hAnsi="Times New Roman"/>
          <w:lang w:val="en-GB"/>
        </w:rPr>
        <w:t>-</w:t>
      </w:r>
      <w:r w:rsidRPr="00A93B7E">
        <w:rPr>
          <w:rFonts w:ascii="Times New Roman" w:hAnsi="Times New Roman"/>
          <w:lang w:val="en-GB"/>
        </w:rPr>
        <w:tab/>
        <w:t>NAS message transfer to/from NAS from/to UE.</w:t>
      </w:r>
    </w:p>
    <w:p w14:paraId="701105F6" w14:textId="7AE29327" w:rsidR="00A93B7E" w:rsidRDefault="00A93B7E" w:rsidP="00CA7894">
      <w:pPr>
        <w:rPr>
          <w:rFonts w:ascii="Times New Roman" w:hAnsi="Times New Roman"/>
          <w:lang w:val="en-GB"/>
        </w:rPr>
      </w:pPr>
      <w:r>
        <w:rPr>
          <w:rFonts w:ascii="Times New Roman" w:hAnsi="Times New Roman" w:hint="eastAsia"/>
          <w:lang w:val="en-GB"/>
        </w:rPr>
        <w:t>I</w:t>
      </w:r>
      <w:r>
        <w:rPr>
          <w:rFonts w:ascii="Times New Roman" w:hAnsi="Times New Roman"/>
          <w:lang w:val="en-GB"/>
        </w:rPr>
        <w:t>n the following, we would like to discuss the</w:t>
      </w:r>
      <w:r w:rsidR="00071757">
        <w:rPr>
          <w:rFonts w:ascii="Times New Roman" w:hAnsi="Times New Roman"/>
          <w:lang w:val="en-GB"/>
        </w:rPr>
        <w:t xml:space="preserve"> control-plane</w:t>
      </w:r>
      <w:r>
        <w:rPr>
          <w:rFonts w:ascii="Times New Roman" w:hAnsi="Times New Roman"/>
          <w:lang w:val="en-GB"/>
        </w:rPr>
        <w:t xml:space="preserve"> functions</w:t>
      </w:r>
      <w:r w:rsidR="008311BF">
        <w:rPr>
          <w:rFonts w:ascii="Times New Roman" w:hAnsi="Times New Roman"/>
          <w:lang w:val="en-GB"/>
        </w:rPr>
        <w:t xml:space="preserve"> other than paging </w:t>
      </w:r>
      <w:r>
        <w:rPr>
          <w:rFonts w:ascii="Times New Roman" w:hAnsi="Times New Roman"/>
          <w:lang w:val="en-GB"/>
        </w:rPr>
        <w:t>one by one.</w:t>
      </w:r>
      <w:r w:rsidR="00DB47B2">
        <w:rPr>
          <w:rFonts w:ascii="Times New Roman" w:hAnsi="Times New Roman"/>
          <w:lang w:val="en-GB"/>
        </w:rPr>
        <w:t xml:space="preserve"> The paging functionality has been address</w:t>
      </w:r>
      <w:r w:rsidR="00071757">
        <w:rPr>
          <w:rFonts w:ascii="Times New Roman" w:hAnsi="Times New Roman"/>
          <w:lang w:val="en-GB"/>
        </w:rPr>
        <w:t>ed</w:t>
      </w:r>
      <w:r w:rsidR="00DB47B2">
        <w:rPr>
          <w:rFonts w:ascii="Times New Roman" w:hAnsi="Times New Roman"/>
          <w:lang w:val="en-GB"/>
        </w:rPr>
        <w:t xml:space="preserve"> in our another accompany paper</w:t>
      </w:r>
      <w:r w:rsidR="00071757">
        <w:rPr>
          <w:rFonts w:ascii="Times New Roman" w:hAnsi="Times New Roman"/>
          <w:lang w:val="en-GB"/>
        </w:rPr>
        <w:t xml:space="preserve"> </w:t>
      </w:r>
      <w:r w:rsidR="00DB47B2">
        <w:rPr>
          <w:rFonts w:ascii="Times New Roman" w:hAnsi="Times New Roman"/>
          <w:lang w:val="en-GB"/>
        </w:rPr>
        <w:t>[</w:t>
      </w:r>
      <w:r w:rsidR="00071757">
        <w:rPr>
          <w:rFonts w:ascii="Times New Roman" w:hAnsi="Times New Roman"/>
          <w:lang w:val="en-GB"/>
        </w:rPr>
        <w:t>3</w:t>
      </w:r>
      <w:r w:rsidR="00DB47B2">
        <w:rPr>
          <w:rFonts w:ascii="Times New Roman" w:hAnsi="Times New Roman"/>
          <w:lang w:val="en-GB"/>
        </w:rPr>
        <w:t>]</w:t>
      </w:r>
      <w:r w:rsidR="00071757">
        <w:rPr>
          <w:rFonts w:ascii="Times New Roman" w:hAnsi="Times New Roman"/>
          <w:lang w:val="en-GB"/>
        </w:rPr>
        <w:t>.</w:t>
      </w:r>
    </w:p>
    <w:p w14:paraId="48E97D77" w14:textId="2F0386F0" w:rsidR="008311BF" w:rsidRDefault="008311BF" w:rsidP="008311BF">
      <w:pPr>
        <w:pStyle w:val="2"/>
        <w:numPr>
          <w:ilvl w:val="0"/>
          <w:numId w:val="0"/>
        </w:numPr>
        <w:ind w:left="575" w:hanging="575"/>
      </w:pPr>
      <w:r>
        <w:rPr>
          <w:rFonts w:hint="eastAsia"/>
        </w:rPr>
        <w:lastRenderedPageBreak/>
        <w:t>2</w:t>
      </w:r>
      <w:r>
        <w:t>.1 System Information</w:t>
      </w:r>
    </w:p>
    <w:p w14:paraId="38C5BDEE" w14:textId="79D0C6FC" w:rsidR="000609DB" w:rsidRDefault="00A93B7E" w:rsidP="00CA7894">
      <w:pPr>
        <w:rPr>
          <w:rFonts w:ascii="Times New Roman" w:hAnsi="Times New Roman"/>
          <w:lang w:val="en-GB"/>
        </w:rPr>
      </w:pPr>
      <w:r>
        <w:rPr>
          <w:rFonts w:ascii="Times New Roman" w:hAnsi="Times New Roman"/>
          <w:lang w:val="en-GB"/>
        </w:rPr>
        <w:t>Firstly, r</w:t>
      </w:r>
      <w:r w:rsidR="000F7559">
        <w:rPr>
          <w:rFonts w:ascii="Times New Roman" w:hAnsi="Times New Roman"/>
          <w:lang w:val="en-GB"/>
        </w:rPr>
        <w:t>ecall</w:t>
      </w:r>
      <w:r w:rsidR="00F13FF1">
        <w:rPr>
          <w:rFonts w:ascii="Times New Roman" w:hAnsi="Times New Roman"/>
          <w:lang w:val="en-GB"/>
        </w:rPr>
        <w:t>ed</w:t>
      </w:r>
      <w:r w:rsidR="000F7559">
        <w:rPr>
          <w:rFonts w:ascii="Times New Roman" w:hAnsi="Times New Roman"/>
          <w:lang w:val="en-GB"/>
        </w:rPr>
        <w:t xml:space="preserve"> i</w:t>
      </w:r>
      <w:r w:rsidR="000B14EA" w:rsidRPr="00E330AB">
        <w:rPr>
          <w:rFonts w:ascii="Times New Roman" w:hAnsi="Times New Roman"/>
          <w:lang w:val="en-GB"/>
        </w:rPr>
        <w:t>n legacy,</w:t>
      </w:r>
      <w:r w:rsidR="00CA7894">
        <w:rPr>
          <w:rFonts w:ascii="Times New Roman" w:hAnsi="Times New Roman"/>
          <w:lang w:val="en-GB"/>
        </w:rPr>
        <w:t xml:space="preserve"> according to</w:t>
      </w:r>
      <w:r>
        <w:rPr>
          <w:rFonts w:ascii="Times New Roman" w:hAnsi="Times New Roman"/>
          <w:lang w:val="en-GB"/>
        </w:rPr>
        <w:t xml:space="preserve"> [2]</w:t>
      </w:r>
      <w:r w:rsidR="00CA7894">
        <w:rPr>
          <w:rFonts w:ascii="Times New Roman" w:hAnsi="Times New Roman"/>
          <w:lang w:val="en-GB"/>
        </w:rPr>
        <w:t xml:space="preserve">, System Information (SI) consists of Minimum SI and </w:t>
      </w:r>
      <w:proofErr w:type="gramStart"/>
      <w:r w:rsidR="00CA7894">
        <w:rPr>
          <w:rFonts w:ascii="Times New Roman" w:hAnsi="Times New Roman"/>
          <w:lang w:val="en-GB"/>
        </w:rPr>
        <w:t>other</w:t>
      </w:r>
      <w:proofErr w:type="gramEnd"/>
      <w:r w:rsidR="00CA7894">
        <w:rPr>
          <w:rFonts w:ascii="Times New Roman" w:hAnsi="Times New Roman"/>
          <w:lang w:val="en-GB"/>
        </w:rPr>
        <w:t xml:space="preserve"> SI. Specifically, Minimum SI provides the</w:t>
      </w:r>
      <w:r w:rsidR="00BD4C34">
        <w:rPr>
          <w:rFonts w:ascii="Times New Roman" w:hAnsi="Times New Roman"/>
          <w:lang w:val="en-GB"/>
        </w:rPr>
        <w:t xml:space="preserve"> required</w:t>
      </w:r>
      <w:r w:rsidR="00CA7894">
        <w:rPr>
          <w:rFonts w:ascii="Times New Roman" w:hAnsi="Times New Roman"/>
          <w:lang w:val="en-GB"/>
        </w:rPr>
        <w:t xml:space="preserve"> parameters for initial access and information for acquiring other SI</w:t>
      </w:r>
      <w:r w:rsidR="00BD4C34">
        <w:rPr>
          <w:rFonts w:ascii="Times New Roman" w:hAnsi="Times New Roman"/>
          <w:lang w:val="en-GB"/>
        </w:rPr>
        <w:t xml:space="preserve">, and </w:t>
      </w:r>
      <w:r w:rsidR="0070415E">
        <w:rPr>
          <w:rFonts w:ascii="Times New Roman" w:hAnsi="Times New Roman"/>
          <w:lang w:val="en-GB"/>
        </w:rPr>
        <w:t>other SI contains information such as cell reselection, ETWS, GPS and UTC timing, etc.</w:t>
      </w:r>
      <w:r w:rsidR="0055048C">
        <w:rPr>
          <w:rFonts w:ascii="Times New Roman" w:hAnsi="Times New Roman"/>
          <w:lang w:val="en-GB"/>
        </w:rPr>
        <w:t xml:space="preserve"> Generally, system information could be broadcast</w:t>
      </w:r>
      <w:r w:rsidR="00BB5699">
        <w:rPr>
          <w:rFonts w:ascii="Times New Roman" w:hAnsi="Times New Roman"/>
          <w:lang w:val="en-GB"/>
        </w:rPr>
        <w:t>ed</w:t>
      </w:r>
      <w:r w:rsidR="0055048C">
        <w:rPr>
          <w:rFonts w:ascii="Times New Roman" w:hAnsi="Times New Roman"/>
          <w:lang w:val="en-GB"/>
        </w:rPr>
        <w:t xml:space="preserve"> to UEs in the periodic way.</w:t>
      </w:r>
      <w:r w:rsidR="000609DB">
        <w:rPr>
          <w:rFonts w:ascii="Times New Roman" w:hAnsi="Times New Roman"/>
          <w:lang w:val="en-GB"/>
        </w:rPr>
        <w:t xml:space="preserve"> For example, </w:t>
      </w:r>
      <w:r w:rsidR="00BD4C34">
        <w:rPr>
          <w:rFonts w:ascii="Times New Roman" w:hAnsi="Times New Roman"/>
          <w:lang w:val="en-GB"/>
        </w:rPr>
        <w:t xml:space="preserve">if </w:t>
      </w:r>
      <w:r w:rsidR="000609DB">
        <w:rPr>
          <w:rFonts w:ascii="Times New Roman" w:hAnsi="Times New Roman"/>
          <w:lang w:val="en-GB"/>
        </w:rPr>
        <w:t xml:space="preserve">the SFO accuracy of </w:t>
      </w:r>
      <w:r w:rsidR="00FF7F57">
        <w:rPr>
          <w:rFonts w:ascii="Times New Roman" w:hAnsi="Times New Roman"/>
          <w:lang w:val="en-GB"/>
        </w:rPr>
        <w:t>A-IoT</w:t>
      </w:r>
      <w:r w:rsidR="000609DB">
        <w:rPr>
          <w:rFonts w:ascii="Times New Roman" w:hAnsi="Times New Roman"/>
          <w:lang w:val="en-GB"/>
        </w:rPr>
        <w:t xml:space="preserve"> devices is concluded to be high enough</w:t>
      </w:r>
      <w:r w:rsidR="00BB5699">
        <w:rPr>
          <w:rFonts w:ascii="Times New Roman" w:hAnsi="Times New Roman"/>
          <w:lang w:val="en-GB"/>
        </w:rPr>
        <w:t xml:space="preserve"> and </w:t>
      </w:r>
      <w:r w:rsidR="000609DB">
        <w:rPr>
          <w:rFonts w:ascii="Times New Roman" w:hAnsi="Times New Roman"/>
          <w:lang w:val="en-GB"/>
        </w:rPr>
        <w:t xml:space="preserve">synchronous </w:t>
      </w:r>
      <w:r w:rsidR="00BB5699">
        <w:rPr>
          <w:rFonts w:ascii="Times New Roman" w:hAnsi="Times New Roman"/>
          <w:lang w:val="en-GB"/>
        </w:rPr>
        <w:t xml:space="preserve">RACH procedure </w:t>
      </w:r>
      <w:r w:rsidR="000609DB">
        <w:rPr>
          <w:rFonts w:ascii="Times New Roman" w:hAnsi="Times New Roman"/>
          <w:lang w:val="en-GB"/>
        </w:rPr>
        <w:t xml:space="preserve">is </w:t>
      </w:r>
      <w:r w:rsidR="00BB5699">
        <w:rPr>
          <w:rFonts w:ascii="Times New Roman" w:hAnsi="Times New Roman"/>
          <w:lang w:val="en-GB"/>
        </w:rPr>
        <w:t>feasible</w:t>
      </w:r>
      <w:r w:rsidR="000609DB">
        <w:rPr>
          <w:rFonts w:ascii="Times New Roman" w:hAnsi="Times New Roman" w:hint="eastAsia"/>
          <w:lang w:val="en-GB"/>
        </w:rPr>
        <w:t>,</w:t>
      </w:r>
      <w:r w:rsidR="000609DB">
        <w:rPr>
          <w:rFonts w:ascii="Times New Roman" w:hAnsi="Times New Roman"/>
          <w:lang w:val="en-GB"/>
        </w:rPr>
        <w:t xml:space="preserve"> RACH configuration need</w:t>
      </w:r>
      <w:r w:rsidR="00BD4C34">
        <w:rPr>
          <w:rFonts w:ascii="Times New Roman" w:hAnsi="Times New Roman"/>
          <w:lang w:val="en-GB"/>
        </w:rPr>
        <w:t>s</w:t>
      </w:r>
      <w:r w:rsidR="000609DB">
        <w:rPr>
          <w:rFonts w:ascii="Times New Roman" w:hAnsi="Times New Roman"/>
          <w:lang w:val="en-GB"/>
        </w:rPr>
        <w:t xml:space="preserve"> to be broadcast in the SI to </w:t>
      </w:r>
      <w:r w:rsidR="00BD4C34">
        <w:rPr>
          <w:rFonts w:ascii="Times New Roman" w:hAnsi="Times New Roman"/>
          <w:lang w:val="en-GB"/>
        </w:rPr>
        <w:t xml:space="preserve">enable </w:t>
      </w:r>
      <w:r w:rsidR="00FF7F57">
        <w:rPr>
          <w:rFonts w:ascii="Times New Roman" w:hAnsi="Times New Roman"/>
          <w:lang w:val="en-GB"/>
        </w:rPr>
        <w:t>A-IoT</w:t>
      </w:r>
      <w:r w:rsidR="000609DB">
        <w:rPr>
          <w:rFonts w:ascii="Times New Roman" w:hAnsi="Times New Roman"/>
          <w:lang w:val="en-GB"/>
        </w:rPr>
        <w:t xml:space="preserve"> devices </w:t>
      </w:r>
      <w:r w:rsidR="00BD4C34">
        <w:rPr>
          <w:rFonts w:ascii="Times New Roman" w:hAnsi="Times New Roman"/>
          <w:lang w:val="en-GB"/>
        </w:rPr>
        <w:t xml:space="preserve">to </w:t>
      </w:r>
      <w:r w:rsidR="000609DB">
        <w:rPr>
          <w:rFonts w:ascii="Times New Roman" w:hAnsi="Times New Roman"/>
          <w:lang w:val="en-GB"/>
        </w:rPr>
        <w:t xml:space="preserve">perform RACH procedure. On the other hand, if the </w:t>
      </w:r>
      <w:r w:rsidR="00AD778E">
        <w:rPr>
          <w:rFonts w:ascii="Times New Roman" w:hAnsi="Times New Roman"/>
          <w:lang w:val="en-GB"/>
        </w:rPr>
        <w:t xml:space="preserve">SFO </w:t>
      </w:r>
      <w:r w:rsidR="000609DB">
        <w:rPr>
          <w:rFonts w:ascii="Times New Roman" w:hAnsi="Times New Roman"/>
          <w:lang w:val="en-GB"/>
        </w:rPr>
        <w:t xml:space="preserve">accuracy is low, </w:t>
      </w:r>
      <w:r w:rsidR="00AD778E">
        <w:rPr>
          <w:rFonts w:ascii="Times New Roman" w:hAnsi="Times New Roman"/>
          <w:lang w:val="en-GB"/>
        </w:rPr>
        <w:t xml:space="preserve">3GPP might </w:t>
      </w:r>
      <w:r w:rsidR="000609DB">
        <w:rPr>
          <w:rFonts w:ascii="Times New Roman" w:hAnsi="Times New Roman"/>
          <w:lang w:val="en-GB"/>
        </w:rPr>
        <w:t xml:space="preserve">need to </w:t>
      </w:r>
      <w:r w:rsidR="00AD778E">
        <w:rPr>
          <w:rFonts w:ascii="Times New Roman" w:hAnsi="Times New Roman"/>
          <w:lang w:val="en-GB"/>
        </w:rPr>
        <w:t xml:space="preserve">adopt </w:t>
      </w:r>
      <w:r w:rsidR="000609DB">
        <w:rPr>
          <w:rFonts w:ascii="Times New Roman" w:hAnsi="Times New Roman"/>
          <w:lang w:val="en-GB"/>
        </w:rPr>
        <w:t xml:space="preserve">the asynchronous system for </w:t>
      </w:r>
      <w:r w:rsidR="00FF7F57">
        <w:rPr>
          <w:rFonts w:ascii="Times New Roman" w:hAnsi="Times New Roman"/>
          <w:lang w:val="en-GB"/>
        </w:rPr>
        <w:t>A-IoT</w:t>
      </w:r>
      <w:r>
        <w:rPr>
          <w:rFonts w:ascii="Times New Roman" w:hAnsi="Times New Roman"/>
          <w:lang w:val="en-GB"/>
        </w:rPr>
        <w:t xml:space="preserve">. In such case, </w:t>
      </w:r>
      <w:r w:rsidR="00AD778E">
        <w:rPr>
          <w:rFonts w:ascii="Times New Roman" w:hAnsi="Times New Roman"/>
          <w:lang w:val="en-GB"/>
        </w:rPr>
        <w:t>there seems no strong need to send some</w:t>
      </w:r>
      <w:r w:rsidR="004D52BF">
        <w:rPr>
          <w:rFonts w:ascii="Times New Roman" w:hAnsi="Times New Roman"/>
          <w:lang w:val="en-GB"/>
        </w:rPr>
        <w:t xml:space="preserve"> </w:t>
      </w:r>
      <w:r>
        <w:rPr>
          <w:rFonts w:ascii="Times New Roman" w:hAnsi="Times New Roman"/>
          <w:lang w:val="en-GB"/>
        </w:rPr>
        <w:t>configuration</w:t>
      </w:r>
      <w:r w:rsidR="004D52BF">
        <w:rPr>
          <w:rFonts w:ascii="Times New Roman" w:hAnsi="Times New Roman"/>
          <w:lang w:val="en-GB"/>
        </w:rPr>
        <w:t xml:space="preserve">s in the periodical way. If there is any configuration </w:t>
      </w:r>
      <w:r w:rsidR="00102DA2">
        <w:rPr>
          <w:rFonts w:ascii="Times New Roman" w:hAnsi="Times New Roman"/>
          <w:lang w:val="en-GB"/>
        </w:rPr>
        <w:t>required by the A-IoT devices</w:t>
      </w:r>
      <w:r>
        <w:rPr>
          <w:rFonts w:ascii="Times New Roman" w:hAnsi="Times New Roman"/>
          <w:lang w:val="en-GB"/>
        </w:rPr>
        <w:t>,</w:t>
      </w:r>
      <w:r w:rsidR="00102DA2">
        <w:rPr>
          <w:rFonts w:ascii="Times New Roman" w:hAnsi="Times New Roman"/>
          <w:lang w:val="en-GB"/>
        </w:rPr>
        <w:t xml:space="preserve"> that</w:t>
      </w:r>
      <w:r>
        <w:rPr>
          <w:rFonts w:ascii="Times New Roman" w:hAnsi="Times New Roman"/>
          <w:lang w:val="en-GB"/>
        </w:rPr>
        <w:t xml:space="preserve"> could be sent in the </w:t>
      </w:r>
      <w:r w:rsidR="00102DA2">
        <w:rPr>
          <w:rFonts w:ascii="Times New Roman" w:hAnsi="Times New Roman"/>
          <w:lang w:val="en-GB"/>
        </w:rPr>
        <w:t>on-demand manner</w:t>
      </w:r>
      <w:r>
        <w:rPr>
          <w:rFonts w:ascii="Times New Roman" w:hAnsi="Times New Roman"/>
          <w:lang w:val="en-GB"/>
        </w:rPr>
        <w:t xml:space="preserve">. </w:t>
      </w:r>
    </w:p>
    <w:p w14:paraId="10D37054" w14:textId="38C785A5" w:rsidR="00FC69B6" w:rsidRDefault="0070415E" w:rsidP="00CA7894">
      <w:pPr>
        <w:rPr>
          <w:rFonts w:ascii="Times New Roman" w:hAnsi="Times New Roman"/>
          <w:lang w:val="en-GB"/>
        </w:rPr>
      </w:pPr>
      <w:r>
        <w:rPr>
          <w:rFonts w:ascii="Times New Roman" w:hAnsi="Times New Roman"/>
          <w:lang w:val="en-GB"/>
        </w:rPr>
        <w:t xml:space="preserve">In our opinion, although </w:t>
      </w:r>
      <w:r w:rsidR="00FC69B6">
        <w:rPr>
          <w:rFonts w:ascii="Times New Roman" w:hAnsi="Times New Roman"/>
          <w:lang w:val="en-GB"/>
        </w:rPr>
        <w:t xml:space="preserve">broadcasting </w:t>
      </w:r>
      <w:r>
        <w:rPr>
          <w:rFonts w:ascii="Times New Roman" w:hAnsi="Times New Roman"/>
          <w:lang w:val="en-GB"/>
        </w:rPr>
        <w:t xml:space="preserve">system information is good at reducing signalling overhead to provide common control plane message towards </w:t>
      </w:r>
      <w:r w:rsidR="00E90EED">
        <w:rPr>
          <w:rFonts w:ascii="Times New Roman" w:hAnsi="Times New Roman"/>
          <w:lang w:val="en-GB"/>
        </w:rPr>
        <w:t xml:space="preserve">devices </w:t>
      </w:r>
      <w:r>
        <w:rPr>
          <w:rFonts w:ascii="Times New Roman" w:hAnsi="Times New Roman"/>
          <w:lang w:val="en-GB"/>
        </w:rPr>
        <w:t>distributed in the coverage,</w:t>
      </w:r>
      <w:r w:rsidR="00FC69B6">
        <w:rPr>
          <w:rFonts w:ascii="Times New Roman" w:hAnsi="Times New Roman"/>
          <w:lang w:val="en-GB"/>
        </w:rPr>
        <w:t xml:space="preserve"> reception of the</w:t>
      </w:r>
      <w:r w:rsidR="006A7E97">
        <w:rPr>
          <w:rFonts w:ascii="Times New Roman" w:hAnsi="Times New Roman"/>
          <w:lang w:val="en-GB"/>
        </w:rPr>
        <w:t xml:space="preserve"> periodical</w:t>
      </w:r>
      <w:r w:rsidR="00FC69B6">
        <w:rPr>
          <w:rFonts w:ascii="Times New Roman" w:hAnsi="Times New Roman"/>
          <w:lang w:val="en-GB"/>
        </w:rPr>
        <w:t xml:space="preserve"> system information requires </w:t>
      </w:r>
      <w:r w:rsidR="00E90EED">
        <w:rPr>
          <w:rFonts w:ascii="Times New Roman" w:hAnsi="Times New Roman"/>
          <w:lang w:val="en-GB"/>
        </w:rPr>
        <w:t xml:space="preserve">good </w:t>
      </w:r>
      <w:r w:rsidR="006A7E97">
        <w:rPr>
          <w:rFonts w:ascii="Times New Roman" w:hAnsi="Times New Roman"/>
          <w:lang w:val="en-GB"/>
        </w:rPr>
        <w:t xml:space="preserve">timing-drift performance of the </w:t>
      </w:r>
      <w:r w:rsidR="00E90EED">
        <w:rPr>
          <w:rFonts w:ascii="Times New Roman" w:hAnsi="Times New Roman"/>
          <w:lang w:val="en-GB"/>
        </w:rPr>
        <w:t>device</w:t>
      </w:r>
      <w:r w:rsidR="006A7E97">
        <w:rPr>
          <w:rFonts w:ascii="Times New Roman" w:hAnsi="Times New Roman"/>
          <w:lang w:val="en-GB"/>
        </w:rPr>
        <w:t>.</w:t>
      </w:r>
      <w:r w:rsidR="009521DA">
        <w:rPr>
          <w:rFonts w:ascii="Times New Roman" w:hAnsi="Times New Roman"/>
          <w:lang w:val="en-GB"/>
        </w:rPr>
        <w:t xml:space="preserve"> </w:t>
      </w:r>
      <w:r w:rsidR="000609DB">
        <w:rPr>
          <w:rFonts w:ascii="Times New Roman" w:hAnsi="Times New Roman"/>
          <w:lang w:val="en-GB"/>
        </w:rPr>
        <w:t>Since</w:t>
      </w:r>
      <w:r w:rsidR="006A7E97">
        <w:rPr>
          <w:rFonts w:ascii="Times New Roman" w:hAnsi="Times New Roman"/>
          <w:lang w:val="en-GB"/>
        </w:rPr>
        <w:t xml:space="preserve"> by now, other RAN groups, either RAN1 or RAN4 has not made any conclusion on the SFO accuracy of </w:t>
      </w:r>
      <w:r w:rsidR="00FF7F57">
        <w:rPr>
          <w:rFonts w:ascii="Times New Roman" w:hAnsi="Times New Roman"/>
          <w:lang w:val="en-GB"/>
        </w:rPr>
        <w:t>A-IoT</w:t>
      </w:r>
      <w:r w:rsidR="00B70FAA">
        <w:rPr>
          <w:rFonts w:ascii="Times New Roman" w:hAnsi="Times New Roman"/>
          <w:lang w:val="en-GB"/>
        </w:rPr>
        <w:t xml:space="preserve"> devices</w:t>
      </w:r>
      <w:r w:rsidR="000609DB">
        <w:rPr>
          <w:rFonts w:ascii="Times New Roman" w:hAnsi="Times New Roman"/>
          <w:lang w:val="en-GB"/>
        </w:rPr>
        <w:t xml:space="preserve">, </w:t>
      </w:r>
      <w:r w:rsidR="00B70FAA">
        <w:rPr>
          <w:rFonts w:ascii="Times New Roman" w:hAnsi="Times New Roman"/>
          <w:lang w:val="en-GB"/>
        </w:rPr>
        <w:t>we propose RAN2 to defer the discussion of the necessity of the system information.</w:t>
      </w:r>
    </w:p>
    <w:p w14:paraId="16A2F7A7" w14:textId="02DA2143" w:rsidR="00FC69B6" w:rsidRPr="008311BF" w:rsidRDefault="008311BF" w:rsidP="008311BF">
      <w:pPr>
        <w:pStyle w:val="2"/>
        <w:numPr>
          <w:ilvl w:val="0"/>
          <w:numId w:val="0"/>
        </w:numPr>
        <w:ind w:left="575" w:hanging="575"/>
      </w:pPr>
      <w:r w:rsidRPr="008311BF">
        <w:rPr>
          <w:rFonts w:hint="eastAsia"/>
        </w:rPr>
        <w:t>2</w:t>
      </w:r>
      <w:r w:rsidRPr="008311BF">
        <w:t xml:space="preserve">.2 </w:t>
      </w:r>
      <w:r>
        <w:t>Mobility</w:t>
      </w:r>
      <w:r w:rsidRPr="008311BF">
        <w:t xml:space="preserve"> and measurement reporting</w:t>
      </w:r>
    </w:p>
    <w:p w14:paraId="4F615F16" w14:textId="0E897904" w:rsidR="008311BF" w:rsidRDefault="00C936F3" w:rsidP="00CA7894">
      <w:pPr>
        <w:rPr>
          <w:rFonts w:ascii="Times New Roman" w:hAnsi="Times New Roman"/>
          <w:lang w:val="en-GB"/>
        </w:rPr>
      </w:pPr>
      <w:r>
        <w:rPr>
          <w:rFonts w:ascii="Times New Roman" w:hAnsi="Times New Roman"/>
          <w:lang w:val="en-GB"/>
        </w:rPr>
        <w:t>I</w:t>
      </w:r>
      <w:r w:rsidRPr="008311BF">
        <w:rPr>
          <w:rFonts w:ascii="Times New Roman" w:hAnsi="Times New Roman"/>
          <w:lang w:val="en-GB"/>
        </w:rPr>
        <w:t xml:space="preserve">n </w:t>
      </w:r>
      <w:r w:rsidR="008311BF" w:rsidRPr="008311BF">
        <w:rPr>
          <w:rFonts w:ascii="Times New Roman" w:hAnsi="Times New Roman"/>
          <w:lang w:val="en-GB"/>
        </w:rPr>
        <w:t xml:space="preserve">legacy, UE measurement reporting is to trigger mobility in the </w:t>
      </w:r>
      <w:proofErr w:type="spellStart"/>
      <w:r w:rsidR="008311BF" w:rsidRPr="008311BF">
        <w:rPr>
          <w:rFonts w:ascii="Times New Roman" w:hAnsi="Times New Roman"/>
          <w:lang w:val="en-GB"/>
        </w:rPr>
        <w:t>RRC_connected</w:t>
      </w:r>
      <w:proofErr w:type="spellEnd"/>
      <w:r w:rsidR="008311BF" w:rsidRPr="008311BF">
        <w:rPr>
          <w:rFonts w:ascii="Times New Roman" w:hAnsi="Times New Roman"/>
          <w:lang w:val="en-GB"/>
        </w:rPr>
        <w:t xml:space="preserve"> state. After reception of the measurement configuration including measurement objects and reporting triggering criteria, the UE will perform DL measurement in the configured measurement gap</w:t>
      </w:r>
      <w:r w:rsidR="008311BF">
        <w:rPr>
          <w:rFonts w:ascii="Times New Roman" w:hAnsi="Times New Roman"/>
          <w:lang w:val="en-GB"/>
        </w:rPr>
        <w:t>. Subsequently,</w:t>
      </w:r>
      <w:r w:rsidR="008311BF" w:rsidRPr="008311BF">
        <w:rPr>
          <w:rFonts w:ascii="Times New Roman" w:hAnsi="Times New Roman"/>
          <w:lang w:val="en-GB"/>
        </w:rPr>
        <w:t xml:space="preserve"> the UE will report the measurement result towards the network, upon </w:t>
      </w:r>
      <w:r w:rsidRPr="008311BF">
        <w:rPr>
          <w:rFonts w:ascii="Times New Roman" w:hAnsi="Times New Roman"/>
          <w:lang w:val="en-GB"/>
        </w:rPr>
        <w:t xml:space="preserve">triggering </w:t>
      </w:r>
      <w:r w:rsidR="008311BF" w:rsidRPr="008311BF">
        <w:rPr>
          <w:rFonts w:ascii="Times New Roman" w:hAnsi="Times New Roman"/>
          <w:lang w:val="en-GB"/>
        </w:rPr>
        <w:t xml:space="preserve">reporting criteria. </w:t>
      </w:r>
    </w:p>
    <w:p w14:paraId="6E4D1A26" w14:textId="15A68F40" w:rsidR="00CA7894" w:rsidRDefault="008311BF" w:rsidP="00CA7894">
      <w:pPr>
        <w:rPr>
          <w:rFonts w:ascii="Times New Roman" w:hAnsi="Times New Roman"/>
          <w:lang w:val="en-GB"/>
        </w:rPr>
      </w:pPr>
      <w:r>
        <w:rPr>
          <w:rFonts w:ascii="Times New Roman" w:hAnsi="Times New Roman"/>
          <w:lang w:val="en-GB"/>
        </w:rPr>
        <w:t>H</w:t>
      </w:r>
      <w:r w:rsidR="00BF412B">
        <w:rPr>
          <w:rFonts w:ascii="Times New Roman" w:hAnsi="Times New Roman"/>
          <w:lang w:val="en-GB"/>
        </w:rPr>
        <w:t>andover is for the ongoing service continuity</w:t>
      </w:r>
      <w:r w:rsidR="00891DD9">
        <w:rPr>
          <w:rFonts w:ascii="Times New Roman" w:hAnsi="Times New Roman"/>
          <w:lang w:val="en-GB"/>
        </w:rPr>
        <w:t xml:space="preserve">, which involves radio resource reservation at the target </w:t>
      </w:r>
      <w:proofErr w:type="spellStart"/>
      <w:r w:rsidR="00891DD9">
        <w:rPr>
          <w:rFonts w:ascii="Times New Roman" w:hAnsi="Times New Roman"/>
          <w:lang w:val="en-GB"/>
        </w:rPr>
        <w:t>gNB</w:t>
      </w:r>
      <w:proofErr w:type="spellEnd"/>
      <w:r w:rsidR="00891DD9">
        <w:rPr>
          <w:rFonts w:ascii="Times New Roman" w:hAnsi="Times New Roman"/>
          <w:lang w:val="en-GB"/>
        </w:rPr>
        <w:t xml:space="preserve">, UE performing RACH procedure towards the target UE, establishing data bearer at the target </w:t>
      </w:r>
      <w:proofErr w:type="spellStart"/>
      <w:r w:rsidR="00891DD9">
        <w:rPr>
          <w:rFonts w:ascii="Times New Roman" w:hAnsi="Times New Roman"/>
          <w:lang w:val="en-GB"/>
        </w:rPr>
        <w:t>gNB</w:t>
      </w:r>
      <w:proofErr w:type="spellEnd"/>
      <w:r w:rsidR="00891DD9">
        <w:rPr>
          <w:rFonts w:ascii="Times New Roman" w:hAnsi="Times New Roman"/>
          <w:lang w:val="en-GB"/>
        </w:rPr>
        <w:t xml:space="preserve">, data forwarding to the target </w:t>
      </w:r>
      <w:proofErr w:type="spellStart"/>
      <w:r w:rsidR="00891DD9">
        <w:rPr>
          <w:rFonts w:ascii="Times New Roman" w:hAnsi="Times New Roman"/>
          <w:lang w:val="en-GB"/>
        </w:rPr>
        <w:t>gNB</w:t>
      </w:r>
      <w:proofErr w:type="spellEnd"/>
      <w:r w:rsidR="00891DD9">
        <w:rPr>
          <w:rFonts w:ascii="Times New Roman" w:hAnsi="Times New Roman"/>
          <w:lang w:val="en-GB"/>
        </w:rPr>
        <w:t>, etc.</w:t>
      </w:r>
      <w:r>
        <w:rPr>
          <w:rFonts w:ascii="Times New Roman" w:hAnsi="Times New Roman"/>
          <w:lang w:val="en-GB"/>
        </w:rPr>
        <w:t xml:space="preserve"> </w:t>
      </w:r>
    </w:p>
    <w:p w14:paraId="0CCD6F95" w14:textId="20F98BAD" w:rsidR="002E44CE" w:rsidRDefault="00891DD9" w:rsidP="00346E38">
      <w:pPr>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ince the WID has already excluded the mobility from the general scope, we </w:t>
      </w:r>
      <w:r w:rsidR="00BB1D5B">
        <w:rPr>
          <w:rFonts w:ascii="Times New Roman" w:hAnsi="Times New Roman"/>
          <w:lang w:val="en-GB"/>
        </w:rPr>
        <w:t xml:space="preserve">think </w:t>
      </w:r>
      <w:r>
        <w:rPr>
          <w:rFonts w:ascii="Times New Roman" w:hAnsi="Times New Roman"/>
          <w:lang w:val="en-GB"/>
        </w:rPr>
        <w:t xml:space="preserve">RAN2 </w:t>
      </w:r>
      <w:r w:rsidR="00BB1D5B">
        <w:rPr>
          <w:rFonts w:ascii="Times New Roman" w:hAnsi="Times New Roman"/>
          <w:lang w:val="en-GB"/>
        </w:rPr>
        <w:t xml:space="preserve">can </w:t>
      </w:r>
      <w:r>
        <w:rPr>
          <w:rFonts w:ascii="Times New Roman" w:hAnsi="Times New Roman"/>
          <w:lang w:val="en-GB"/>
        </w:rPr>
        <w:t xml:space="preserve">exclude the </w:t>
      </w:r>
      <w:r w:rsidR="00FF7F57">
        <w:rPr>
          <w:rFonts w:ascii="Times New Roman" w:hAnsi="Times New Roman"/>
          <w:lang w:val="en-GB"/>
        </w:rPr>
        <w:t>A-IoT</w:t>
      </w:r>
      <w:r w:rsidR="00096424">
        <w:rPr>
          <w:rFonts w:ascii="Times New Roman" w:hAnsi="Times New Roman"/>
          <w:lang w:val="en-GB"/>
        </w:rPr>
        <w:t xml:space="preserve"> </w:t>
      </w:r>
      <w:r>
        <w:rPr>
          <w:rFonts w:ascii="Times New Roman" w:hAnsi="Times New Roman"/>
          <w:lang w:val="en-GB"/>
        </w:rPr>
        <w:t xml:space="preserve">device mobility from discussion. Regarding the intermediate UE mobility, </w:t>
      </w:r>
      <w:r w:rsidR="006F4276">
        <w:rPr>
          <w:rFonts w:ascii="Times New Roman" w:hAnsi="Times New Roman"/>
          <w:lang w:val="en-GB"/>
        </w:rPr>
        <w:t>this should be further discussed in topology 2 agenda item.</w:t>
      </w:r>
    </w:p>
    <w:p w14:paraId="34BC0BBF" w14:textId="20704098" w:rsidR="002E44CE" w:rsidRPr="002E44CE" w:rsidRDefault="002E44CE" w:rsidP="002E44CE">
      <w:pPr>
        <w:pStyle w:val="2"/>
        <w:numPr>
          <w:ilvl w:val="0"/>
          <w:numId w:val="0"/>
        </w:numPr>
        <w:ind w:left="575" w:hanging="575"/>
      </w:pPr>
      <w:r w:rsidRPr="002E44CE">
        <w:rPr>
          <w:rFonts w:hint="eastAsia"/>
        </w:rPr>
        <w:t>2</w:t>
      </w:r>
      <w:r w:rsidRPr="002E44CE">
        <w:t xml:space="preserve">.3 RRC Connection maintenance between </w:t>
      </w:r>
      <w:r w:rsidR="00FF7F57">
        <w:t>A-IoT</w:t>
      </w:r>
      <w:r w:rsidRPr="002E44CE">
        <w:t xml:space="preserve"> device and the network</w:t>
      </w:r>
    </w:p>
    <w:p w14:paraId="10F74539" w14:textId="2EC3AFF7" w:rsidR="002E44CE" w:rsidRDefault="002E44CE" w:rsidP="00346E38">
      <w:pPr>
        <w:rPr>
          <w:rFonts w:ascii="Times New Roman" w:hAnsi="Times New Roman"/>
          <w:lang w:val="en-GB"/>
        </w:rPr>
      </w:pPr>
      <w:r>
        <w:rPr>
          <w:rFonts w:ascii="Times New Roman" w:hAnsi="Times New Roman"/>
          <w:lang w:val="en-GB"/>
        </w:rPr>
        <w:t xml:space="preserve">Regarding management of the RRC connection between </w:t>
      </w:r>
      <w:r w:rsidR="00FF7F57">
        <w:rPr>
          <w:rFonts w:ascii="Times New Roman" w:hAnsi="Times New Roman"/>
          <w:lang w:val="en-GB"/>
        </w:rPr>
        <w:t>A-IoT</w:t>
      </w:r>
      <w:r>
        <w:rPr>
          <w:rFonts w:ascii="Times New Roman" w:hAnsi="Times New Roman"/>
          <w:lang w:val="en-GB"/>
        </w:rPr>
        <w:t xml:space="preserve"> devices and the </w:t>
      </w:r>
      <w:proofErr w:type="spellStart"/>
      <w:r>
        <w:rPr>
          <w:rFonts w:ascii="Times New Roman" w:hAnsi="Times New Roman"/>
          <w:lang w:val="en-GB"/>
        </w:rPr>
        <w:t>gNB</w:t>
      </w:r>
      <w:proofErr w:type="spellEnd"/>
      <w:r>
        <w:rPr>
          <w:rFonts w:ascii="Times New Roman" w:hAnsi="Times New Roman" w:hint="eastAsia"/>
          <w:lang w:val="en-GB"/>
        </w:rPr>
        <w:t>,</w:t>
      </w:r>
      <w:r>
        <w:rPr>
          <w:rFonts w:ascii="Times New Roman" w:hAnsi="Times New Roman"/>
          <w:lang w:val="en-GB"/>
        </w:rPr>
        <w:t xml:space="preserve"> as stated i</w:t>
      </w:r>
      <w:r w:rsidRPr="00FE0E0C">
        <w:rPr>
          <w:rFonts w:ascii="Times New Roman" w:hAnsi="Times New Roman"/>
          <w:lang w:val="en-GB"/>
        </w:rPr>
        <w:t>n the objective of SI</w:t>
      </w:r>
      <w:r>
        <w:rPr>
          <w:rFonts w:ascii="Times New Roman" w:hAnsi="Times New Roman"/>
          <w:lang w:val="en-GB"/>
        </w:rPr>
        <w:t xml:space="preserve">D </w:t>
      </w:r>
      <w:r w:rsidRPr="00FE0E0C">
        <w:rPr>
          <w:rFonts w:ascii="Times New Roman" w:hAnsi="Times New Roman"/>
          <w:lang w:val="en-GB"/>
        </w:rPr>
        <w:t xml:space="preserve">[1], no RRC state </w:t>
      </w:r>
      <w:r>
        <w:rPr>
          <w:rFonts w:ascii="Times New Roman" w:hAnsi="Times New Roman"/>
          <w:lang w:val="en-GB"/>
        </w:rPr>
        <w:t>is</w:t>
      </w:r>
      <w:r w:rsidRPr="00FE0E0C">
        <w:rPr>
          <w:rFonts w:ascii="Times New Roman" w:hAnsi="Times New Roman"/>
          <w:lang w:val="en-GB"/>
        </w:rPr>
        <w:t xml:space="preserve"> considered for </w:t>
      </w:r>
      <w:r w:rsidR="00FF7F57">
        <w:rPr>
          <w:rFonts w:ascii="Times New Roman" w:hAnsi="Times New Roman"/>
          <w:lang w:val="en-GB"/>
        </w:rPr>
        <w:t>A-IoT</w:t>
      </w:r>
      <w:r w:rsidRPr="00FE0E0C">
        <w:rPr>
          <w:rFonts w:ascii="Times New Roman" w:hAnsi="Times New Roman"/>
          <w:lang w:val="en-GB"/>
        </w:rPr>
        <w:t xml:space="preserve"> devices are confirmed</w:t>
      </w:r>
      <w:r>
        <w:rPr>
          <w:rFonts w:ascii="Times New Roman" w:hAnsi="Times New Roman"/>
          <w:lang w:val="en-GB"/>
        </w:rPr>
        <w:t xml:space="preserve">, which implies that the legacy RRC state machine </w:t>
      </w:r>
      <w:r>
        <w:rPr>
          <w:rFonts w:ascii="Times New Roman" w:hAnsi="Times New Roman" w:hint="eastAsia"/>
          <w:lang w:val="en-GB"/>
        </w:rPr>
        <w:t>t</w:t>
      </w:r>
      <w:r>
        <w:rPr>
          <w:rFonts w:ascii="Times New Roman" w:hAnsi="Times New Roman"/>
          <w:lang w:val="en-GB"/>
        </w:rPr>
        <w:t>o be switch</w:t>
      </w:r>
      <w:r>
        <w:rPr>
          <w:rFonts w:ascii="Times New Roman" w:hAnsi="Times New Roman" w:hint="eastAsia"/>
          <w:lang w:val="en-GB"/>
        </w:rPr>
        <w:t>ed</w:t>
      </w:r>
      <w:r>
        <w:rPr>
          <w:rFonts w:ascii="Times New Roman" w:hAnsi="Times New Roman"/>
          <w:lang w:val="en-GB"/>
        </w:rPr>
        <w:t xml:space="preserve"> in three states: </w:t>
      </w:r>
      <w:proofErr w:type="spellStart"/>
      <w:r>
        <w:rPr>
          <w:rFonts w:ascii="Times New Roman" w:hAnsi="Times New Roman"/>
          <w:lang w:val="en-GB"/>
        </w:rPr>
        <w:t>RRC_Inactive</w:t>
      </w:r>
      <w:proofErr w:type="spellEnd"/>
      <w:r>
        <w:rPr>
          <w:rFonts w:ascii="Times New Roman" w:hAnsi="Times New Roman"/>
          <w:lang w:val="en-GB"/>
        </w:rPr>
        <w:t xml:space="preserve">, </w:t>
      </w:r>
      <w:proofErr w:type="spellStart"/>
      <w:r>
        <w:rPr>
          <w:rFonts w:ascii="Times New Roman" w:hAnsi="Times New Roman"/>
          <w:lang w:val="en-GB"/>
        </w:rPr>
        <w:t>RRC_Idle</w:t>
      </w:r>
      <w:proofErr w:type="spellEnd"/>
      <w:r>
        <w:rPr>
          <w:rFonts w:ascii="Times New Roman" w:hAnsi="Times New Roman"/>
          <w:lang w:val="en-GB"/>
        </w:rPr>
        <w:t xml:space="preserve">, and </w:t>
      </w:r>
      <w:proofErr w:type="spellStart"/>
      <w:r>
        <w:rPr>
          <w:rFonts w:ascii="Times New Roman" w:hAnsi="Times New Roman"/>
          <w:lang w:val="en-GB"/>
        </w:rPr>
        <w:t>RRC_Connected</w:t>
      </w:r>
      <w:proofErr w:type="spellEnd"/>
      <w:r>
        <w:rPr>
          <w:rFonts w:ascii="Times New Roman" w:hAnsi="Times New Roman"/>
          <w:lang w:val="en-GB"/>
        </w:rPr>
        <w:t xml:space="preserve"> is not needed to be maintained. Therefore, RRC connection between </w:t>
      </w:r>
      <w:r w:rsidR="00FF7F57">
        <w:rPr>
          <w:rFonts w:ascii="Times New Roman" w:hAnsi="Times New Roman"/>
          <w:lang w:val="en-GB"/>
        </w:rPr>
        <w:t>A-IoT</w:t>
      </w:r>
      <w:r>
        <w:rPr>
          <w:rFonts w:ascii="Times New Roman" w:hAnsi="Times New Roman"/>
          <w:lang w:val="en-GB"/>
        </w:rPr>
        <w:t xml:space="preserve"> devices and the </w:t>
      </w:r>
      <w:proofErr w:type="spellStart"/>
      <w:r>
        <w:rPr>
          <w:rFonts w:ascii="Times New Roman" w:hAnsi="Times New Roman"/>
          <w:lang w:val="en-GB"/>
        </w:rPr>
        <w:t>gNB</w:t>
      </w:r>
      <w:proofErr w:type="spellEnd"/>
      <w:r>
        <w:rPr>
          <w:rFonts w:ascii="Times New Roman" w:hAnsi="Times New Roman"/>
          <w:lang w:val="en-GB"/>
        </w:rPr>
        <w:t xml:space="preserve">, which is dedicated to the </w:t>
      </w:r>
      <w:proofErr w:type="spellStart"/>
      <w:r>
        <w:rPr>
          <w:rFonts w:ascii="Times New Roman" w:hAnsi="Times New Roman"/>
          <w:lang w:val="en-GB"/>
        </w:rPr>
        <w:t>RRC_Connected</w:t>
      </w:r>
      <w:proofErr w:type="spellEnd"/>
      <w:r>
        <w:rPr>
          <w:rFonts w:ascii="Times New Roman" w:hAnsi="Times New Roman"/>
          <w:lang w:val="en-GB"/>
        </w:rPr>
        <w:t xml:space="preserve"> state, </w:t>
      </w:r>
      <w:r w:rsidR="00386197">
        <w:rPr>
          <w:rFonts w:ascii="Times New Roman" w:hAnsi="Times New Roman"/>
          <w:lang w:val="en-GB"/>
        </w:rPr>
        <w:t xml:space="preserve">does not </w:t>
      </w:r>
      <w:r>
        <w:rPr>
          <w:rFonts w:ascii="Times New Roman" w:hAnsi="Times New Roman"/>
          <w:lang w:val="en-GB"/>
        </w:rPr>
        <w:t xml:space="preserve">need to be maintained for </w:t>
      </w:r>
      <w:r w:rsidR="00FF7F57">
        <w:rPr>
          <w:rFonts w:ascii="Times New Roman" w:hAnsi="Times New Roman"/>
          <w:lang w:val="en-GB"/>
        </w:rPr>
        <w:t>A-IoT</w:t>
      </w:r>
      <w:r>
        <w:rPr>
          <w:rFonts w:ascii="Times New Roman" w:hAnsi="Times New Roman"/>
          <w:lang w:val="en-GB"/>
        </w:rPr>
        <w:t xml:space="preserve"> system.</w:t>
      </w:r>
    </w:p>
    <w:p w14:paraId="307827C7" w14:textId="4027934D" w:rsidR="002E44CE" w:rsidRDefault="002E44CE" w:rsidP="002E44CE">
      <w:pPr>
        <w:pStyle w:val="2"/>
        <w:numPr>
          <w:ilvl w:val="0"/>
          <w:numId w:val="0"/>
        </w:numPr>
        <w:ind w:left="575" w:hanging="575"/>
      </w:pPr>
      <w:r w:rsidRPr="002E44CE">
        <w:rPr>
          <w:rFonts w:hint="eastAsia"/>
        </w:rPr>
        <w:t>2</w:t>
      </w:r>
      <w:r w:rsidRPr="002E44CE">
        <w:t>.</w:t>
      </w:r>
      <w:r>
        <w:t>4</w:t>
      </w:r>
      <w:r w:rsidRPr="002E44CE">
        <w:t xml:space="preserve"> </w:t>
      </w:r>
      <w:r>
        <w:t>AS security functionality and key management</w:t>
      </w:r>
    </w:p>
    <w:p w14:paraId="2FECF4CD" w14:textId="65201C5E" w:rsidR="002E44CE" w:rsidRDefault="002E44CE" w:rsidP="00346E38">
      <w:pPr>
        <w:rPr>
          <w:rFonts w:ascii="Times New Roman" w:hAnsi="Times New Roman"/>
          <w:lang w:val="en-GB"/>
        </w:rPr>
      </w:pPr>
      <w:r>
        <w:rPr>
          <w:rFonts w:ascii="Times New Roman" w:hAnsi="Times New Roman"/>
          <w:lang w:val="en-GB"/>
        </w:rPr>
        <w:t>In 5G NR legacy system, f</w:t>
      </w:r>
      <w:r w:rsidRPr="002E44CE">
        <w:rPr>
          <w:rFonts w:ascii="Times New Roman" w:hAnsi="Times New Roman"/>
          <w:lang w:val="en-GB"/>
        </w:rPr>
        <w:t xml:space="preserve">or initiating the AS security mechanism, the </w:t>
      </w:r>
      <w:proofErr w:type="spellStart"/>
      <w:r w:rsidRPr="002E44CE">
        <w:rPr>
          <w:rFonts w:ascii="Times New Roman" w:hAnsi="Times New Roman"/>
          <w:lang w:val="en-GB"/>
        </w:rPr>
        <w:t>gNB</w:t>
      </w:r>
      <w:proofErr w:type="spellEnd"/>
      <w:r>
        <w:rPr>
          <w:rFonts w:ascii="Times New Roman" w:hAnsi="Times New Roman" w:hint="eastAsia"/>
          <w:lang w:val="en-GB"/>
        </w:rPr>
        <w:t xml:space="preserve"> </w:t>
      </w:r>
      <w:r w:rsidRPr="002E44CE">
        <w:rPr>
          <w:rFonts w:ascii="Times New Roman" w:hAnsi="Times New Roman"/>
          <w:lang w:val="en-GB"/>
        </w:rPr>
        <w:t>generates the AS</w:t>
      </w:r>
      <w:r w:rsidRPr="002F0A77">
        <w:rPr>
          <w:rFonts w:ascii="Times New Roman" w:hAnsi="Times New Roman"/>
          <w:b/>
          <w:i/>
          <w:lang w:val="en-GB"/>
        </w:rPr>
        <w:t xml:space="preserve"> </w:t>
      </w:r>
      <w:r w:rsidRPr="003B00C0">
        <w:rPr>
          <w:rFonts w:ascii="Times New Roman" w:hAnsi="Times New Roman"/>
          <w:i/>
          <w:lang w:val="en-GB"/>
        </w:rPr>
        <w:t>Security Mode Command</w:t>
      </w:r>
      <w:r w:rsidRPr="002E44CE">
        <w:rPr>
          <w:rFonts w:ascii="Times New Roman" w:hAnsi="Times New Roman"/>
          <w:lang w:val="en-GB"/>
        </w:rPr>
        <w:t xml:space="preserve"> message</w:t>
      </w:r>
      <w:r>
        <w:rPr>
          <w:rFonts w:ascii="Times New Roman" w:hAnsi="Times New Roman" w:hint="eastAsia"/>
          <w:lang w:val="en-GB"/>
        </w:rPr>
        <w:t xml:space="preserve"> </w:t>
      </w:r>
      <w:r w:rsidRPr="002E44CE">
        <w:rPr>
          <w:rFonts w:ascii="Times New Roman" w:hAnsi="Times New Roman"/>
          <w:lang w:val="en-GB"/>
        </w:rPr>
        <w:t>based on the selected security algorithms contained</w:t>
      </w:r>
      <w:r>
        <w:rPr>
          <w:rFonts w:ascii="Times New Roman" w:hAnsi="Times New Roman"/>
          <w:lang w:val="en-GB"/>
        </w:rPr>
        <w:t xml:space="preserve"> </w:t>
      </w:r>
      <w:r w:rsidRPr="002E44CE">
        <w:rPr>
          <w:rFonts w:ascii="Times New Roman" w:hAnsi="Times New Roman"/>
          <w:lang w:val="en-GB"/>
        </w:rPr>
        <w:t>in the</w:t>
      </w:r>
      <w:r w:rsidR="002F0A77">
        <w:rPr>
          <w:rFonts w:ascii="Times New Roman" w:hAnsi="Times New Roman"/>
          <w:lang w:val="en-GB"/>
        </w:rPr>
        <w:t xml:space="preserve"> previous</w:t>
      </w:r>
      <w:r w:rsidRPr="002E44CE">
        <w:rPr>
          <w:rFonts w:ascii="Times New Roman" w:hAnsi="Times New Roman"/>
          <w:lang w:val="en-GB"/>
        </w:rPr>
        <w:t xml:space="preserve"> Attach Accept message and sends it to the UE.</w:t>
      </w:r>
      <w:r>
        <w:rPr>
          <w:rFonts w:ascii="Times New Roman" w:hAnsi="Times New Roman" w:hint="eastAsia"/>
          <w:lang w:val="en-GB"/>
        </w:rPr>
        <w:t xml:space="preserve"> </w:t>
      </w:r>
      <w:r>
        <w:rPr>
          <w:rFonts w:ascii="Times New Roman" w:hAnsi="Times New Roman"/>
          <w:lang w:val="en-GB"/>
        </w:rPr>
        <w:lastRenderedPageBreak/>
        <w:t>Then,</w:t>
      </w:r>
      <w:r w:rsidRPr="002E44CE">
        <w:rPr>
          <w:rFonts w:ascii="Times New Roman" w:hAnsi="Times New Roman"/>
          <w:lang w:val="en-GB"/>
        </w:rPr>
        <w:t xml:space="preserve"> UE acknowledges with an AS Security Mode</w:t>
      </w:r>
      <w:r w:rsidR="002F0A77">
        <w:rPr>
          <w:rFonts w:ascii="Times New Roman" w:hAnsi="Times New Roman" w:hint="eastAsia"/>
          <w:lang w:val="en-GB"/>
        </w:rPr>
        <w:t xml:space="preserve"> </w:t>
      </w:r>
      <w:r w:rsidRPr="002E44CE">
        <w:rPr>
          <w:rFonts w:ascii="Times New Roman" w:hAnsi="Times New Roman"/>
          <w:lang w:val="en-GB"/>
        </w:rPr>
        <w:t xml:space="preserve">Complete message. </w:t>
      </w:r>
      <w:r w:rsidR="002F0A77">
        <w:rPr>
          <w:rFonts w:ascii="Times New Roman" w:hAnsi="Times New Roman"/>
          <w:lang w:val="en-GB"/>
        </w:rPr>
        <w:t xml:space="preserve">Finally, the AS security functionality is activated on the following messages between the UE and the </w:t>
      </w:r>
      <w:proofErr w:type="spellStart"/>
      <w:r w:rsidR="002F0A77">
        <w:rPr>
          <w:rFonts w:ascii="Times New Roman" w:hAnsi="Times New Roman"/>
          <w:lang w:val="en-GB"/>
        </w:rPr>
        <w:t>gNB</w:t>
      </w:r>
      <w:proofErr w:type="spellEnd"/>
      <w:r w:rsidR="002F0A77">
        <w:rPr>
          <w:rFonts w:ascii="Times New Roman" w:hAnsi="Times New Roman"/>
          <w:lang w:val="en-GB"/>
        </w:rPr>
        <w:t>.</w:t>
      </w:r>
      <w:r w:rsidR="002F0A77" w:rsidRPr="002F0A77">
        <w:t xml:space="preserve"> </w:t>
      </w:r>
      <w:r w:rsidR="002F0A77" w:rsidRPr="002F0A77">
        <w:rPr>
          <w:rFonts w:ascii="Times New Roman" w:hAnsi="Times New Roman"/>
        </w:rPr>
        <w:t xml:space="preserve">In our opinion, </w:t>
      </w:r>
      <w:r w:rsidR="002F0A77" w:rsidRPr="002F0A77">
        <w:rPr>
          <w:rFonts w:ascii="Times New Roman" w:hAnsi="Times New Roman"/>
          <w:lang w:val="en-GB"/>
        </w:rPr>
        <w:t xml:space="preserve">due to the high complexity, we think that </w:t>
      </w:r>
      <w:r w:rsidR="00FF7F57">
        <w:rPr>
          <w:rFonts w:ascii="Times New Roman" w:hAnsi="Times New Roman"/>
          <w:lang w:val="en-GB"/>
        </w:rPr>
        <w:t>A-IoT</w:t>
      </w:r>
      <w:r w:rsidR="002F0A77" w:rsidRPr="002F0A77">
        <w:rPr>
          <w:rFonts w:ascii="Times New Roman" w:hAnsi="Times New Roman"/>
          <w:lang w:val="en-GB"/>
        </w:rPr>
        <w:t xml:space="preserve"> devices may not be able to </w:t>
      </w:r>
      <w:r w:rsidR="006518DD">
        <w:rPr>
          <w:rFonts w:ascii="Times New Roman" w:hAnsi="Times New Roman"/>
          <w:lang w:val="en-GB"/>
        </w:rPr>
        <w:t>support L2 AS security and corresponding functionalities</w:t>
      </w:r>
      <w:r w:rsidR="002F0A77" w:rsidRPr="002F0A77">
        <w:rPr>
          <w:rFonts w:ascii="Times New Roman" w:hAnsi="Times New Roman"/>
          <w:lang w:val="en-GB"/>
        </w:rPr>
        <w:t>.</w:t>
      </w:r>
    </w:p>
    <w:p w14:paraId="0AEABFE6" w14:textId="05A96046" w:rsidR="002F0A77" w:rsidRPr="002F0A77" w:rsidRDefault="002F0A77" w:rsidP="002F0A77">
      <w:pPr>
        <w:pStyle w:val="2"/>
        <w:numPr>
          <w:ilvl w:val="0"/>
          <w:numId w:val="0"/>
        </w:numPr>
        <w:ind w:left="575" w:hanging="575"/>
      </w:pPr>
      <w:r w:rsidRPr="002F0A77">
        <w:rPr>
          <w:rFonts w:hint="eastAsia"/>
        </w:rPr>
        <w:t>2</w:t>
      </w:r>
      <w:r w:rsidRPr="002F0A77">
        <w:t xml:space="preserve">.5 QoS management and </w:t>
      </w:r>
      <w:r>
        <w:t>r</w:t>
      </w:r>
      <w:r w:rsidRPr="002F0A77">
        <w:t xml:space="preserve">adio </w:t>
      </w:r>
      <w:r>
        <w:t>b</w:t>
      </w:r>
      <w:r w:rsidRPr="002F0A77">
        <w:t xml:space="preserve">earer </w:t>
      </w:r>
      <w:r w:rsidR="00A56E85">
        <w:t xml:space="preserve">management </w:t>
      </w:r>
      <w:r w:rsidRPr="002F0A77">
        <w:t>aspects.</w:t>
      </w:r>
    </w:p>
    <w:p w14:paraId="0B91948F" w14:textId="13009F87" w:rsidR="002F0A77" w:rsidRDefault="002F0A77" w:rsidP="00346E38">
      <w:pPr>
        <w:rPr>
          <w:rFonts w:ascii="Times New Roman" w:hAnsi="Times New Roman"/>
          <w:lang w:val="en-GB"/>
        </w:rPr>
      </w:pPr>
      <w:r>
        <w:rPr>
          <w:rFonts w:ascii="Times New Roman" w:hAnsi="Times New Roman"/>
          <w:lang w:val="en-GB"/>
        </w:rPr>
        <w:t xml:space="preserve">In legacy 5G NR, </w:t>
      </w:r>
      <w:r w:rsidR="00A56E85">
        <w:rPr>
          <w:rFonts w:ascii="Times New Roman" w:hAnsi="Times New Roman"/>
          <w:lang w:val="en-GB"/>
        </w:rPr>
        <w:t xml:space="preserve">for </w:t>
      </w:r>
      <w:r>
        <w:rPr>
          <w:rFonts w:ascii="Times New Roman" w:hAnsi="Times New Roman"/>
          <w:lang w:val="en-GB"/>
        </w:rPr>
        <w:t>QoS management</w:t>
      </w:r>
      <w:r w:rsidR="00A56E85">
        <w:rPr>
          <w:rFonts w:ascii="Times New Roman" w:hAnsi="Times New Roman"/>
          <w:lang w:val="en-GB"/>
        </w:rPr>
        <w:t>, the RRC message configures the SDAP PDCP, RLC, logical channel configuration, etc for each radio bearer. Radio bearer management aspects includes establishment, configuration and release of the radio bearers. In our opinion</w:t>
      </w:r>
      <w:r>
        <w:rPr>
          <w:rFonts w:ascii="Times New Roman" w:hAnsi="Times New Roman"/>
          <w:lang w:val="en-GB"/>
        </w:rPr>
        <w:t xml:space="preserve">, since the </w:t>
      </w:r>
      <w:r w:rsidR="00FF7F57">
        <w:rPr>
          <w:rFonts w:ascii="Times New Roman" w:hAnsi="Times New Roman"/>
          <w:lang w:val="en-GB"/>
        </w:rPr>
        <w:t>A-IoT</w:t>
      </w:r>
      <w:r>
        <w:rPr>
          <w:rFonts w:ascii="Times New Roman" w:hAnsi="Times New Roman"/>
          <w:lang w:val="en-GB"/>
        </w:rPr>
        <w:t xml:space="preserve"> </w:t>
      </w:r>
      <w:r w:rsidR="00445D81">
        <w:rPr>
          <w:rFonts w:ascii="Times New Roman" w:hAnsi="Times New Roman"/>
          <w:lang w:val="en-GB"/>
        </w:rPr>
        <w:t>traffic</w:t>
      </w:r>
      <w:r>
        <w:rPr>
          <w:rFonts w:ascii="Times New Roman" w:hAnsi="Times New Roman"/>
          <w:lang w:val="en-GB"/>
        </w:rPr>
        <w:t xml:space="preserve"> is </w:t>
      </w:r>
      <w:r w:rsidR="00445D81">
        <w:rPr>
          <w:rFonts w:ascii="Times New Roman" w:hAnsi="Times New Roman"/>
          <w:lang w:val="en-GB"/>
        </w:rPr>
        <w:t>rather simple, i.e.,</w:t>
      </w:r>
      <w:r w:rsidR="00445D81" w:rsidDel="00445D81">
        <w:rPr>
          <w:rFonts w:ascii="Times New Roman" w:hAnsi="Times New Roman"/>
          <w:lang w:val="en-GB"/>
        </w:rPr>
        <w:t xml:space="preserve"> </w:t>
      </w:r>
      <w:r>
        <w:rPr>
          <w:rFonts w:ascii="Times New Roman" w:hAnsi="Times New Roman"/>
          <w:lang w:val="en-GB"/>
        </w:rPr>
        <w:t xml:space="preserve">QoS differentiation for the DL and UL data/signalling may be not required, and therefore </w:t>
      </w:r>
      <w:r w:rsidR="00A56E85" w:rsidRPr="00A56E85">
        <w:rPr>
          <w:rFonts w:ascii="Times New Roman" w:hAnsi="Times New Roman"/>
          <w:lang w:val="en-GB"/>
        </w:rPr>
        <w:t>QoS management and radio bearer management</w:t>
      </w:r>
      <w:r w:rsidR="00A56E85">
        <w:rPr>
          <w:rFonts w:ascii="Times New Roman" w:hAnsi="Times New Roman"/>
          <w:lang w:val="en-GB"/>
        </w:rPr>
        <w:t xml:space="preserve"> is not needed. </w:t>
      </w:r>
    </w:p>
    <w:p w14:paraId="55288F39" w14:textId="5C0630B3" w:rsidR="002E44CE" w:rsidRDefault="002E44CE" w:rsidP="00346E38">
      <w:pPr>
        <w:rPr>
          <w:rFonts w:ascii="Times New Roman" w:hAnsi="Times New Roman"/>
          <w:lang w:val="en-GB"/>
        </w:rPr>
      </w:pPr>
    </w:p>
    <w:p w14:paraId="3C1B0237" w14:textId="7330D5B7" w:rsidR="00A56E85" w:rsidRDefault="00A56E85" w:rsidP="00346E38">
      <w:pPr>
        <w:rPr>
          <w:rFonts w:ascii="Times New Roman" w:hAnsi="Times New Roman"/>
          <w:lang w:val="en-GB"/>
        </w:rPr>
      </w:pPr>
    </w:p>
    <w:p w14:paraId="3383B03D" w14:textId="6B4CA2C9" w:rsidR="00A56E85" w:rsidRDefault="00A56E85" w:rsidP="00A56E85">
      <w:pPr>
        <w:pStyle w:val="2"/>
        <w:numPr>
          <w:ilvl w:val="0"/>
          <w:numId w:val="0"/>
        </w:numPr>
        <w:ind w:left="575" w:hanging="575"/>
      </w:pPr>
      <w:r w:rsidRPr="00A56E85">
        <w:rPr>
          <w:rFonts w:hint="eastAsia"/>
        </w:rPr>
        <w:t>2</w:t>
      </w:r>
      <w:r w:rsidRPr="00A56E85">
        <w:t>.6 Detection of and recovery from radio link failure</w:t>
      </w:r>
    </w:p>
    <w:p w14:paraId="1C311DD5" w14:textId="3BD74A84" w:rsidR="00A56E85" w:rsidRPr="008B413C" w:rsidRDefault="008B413C" w:rsidP="00A56E85">
      <w:pPr>
        <w:rPr>
          <w:rFonts w:ascii="Times New Roman" w:hAnsi="Times New Roman"/>
          <w:lang w:val="en-GB"/>
        </w:rPr>
      </w:pPr>
      <w:r>
        <w:rPr>
          <w:rFonts w:ascii="Times New Roman" w:hAnsi="Times New Roman"/>
          <w:lang w:val="en-GB"/>
        </w:rPr>
        <w:t xml:space="preserve">According to [2], </w:t>
      </w:r>
      <w:r w:rsidR="002E6DF2">
        <w:rPr>
          <w:rFonts w:ascii="Times New Roman" w:hAnsi="Times New Roman"/>
          <w:lang w:val="en-GB"/>
        </w:rPr>
        <w:t>i</w:t>
      </w:r>
      <w:r w:rsidR="00A56E85" w:rsidRPr="008B413C">
        <w:rPr>
          <w:rFonts w:ascii="Times New Roman" w:hAnsi="Times New Roman"/>
          <w:lang w:val="en-GB"/>
        </w:rPr>
        <w:t>n legacy 5G NR, radio link failure can be declared in following scenario</w:t>
      </w:r>
      <w:r>
        <w:rPr>
          <w:rFonts w:ascii="Times New Roman" w:hAnsi="Times New Roman"/>
          <w:lang w:val="en-GB"/>
        </w:rPr>
        <w:t>s</w:t>
      </w:r>
      <w:r w:rsidR="00A56E85" w:rsidRPr="008B413C">
        <w:rPr>
          <w:rFonts w:ascii="Times New Roman" w:hAnsi="Times New Roman"/>
          <w:lang w:val="en-GB"/>
        </w:rPr>
        <w:t>:</w:t>
      </w:r>
    </w:p>
    <w:p w14:paraId="2F6E5F39" w14:textId="6F923ED4" w:rsidR="008B413C" w:rsidRPr="008B413C" w:rsidRDefault="008B413C" w:rsidP="008B413C">
      <w:pPr>
        <w:rPr>
          <w:rFonts w:ascii="Times New Roman" w:eastAsia="宋体" w:hAnsi="Times New Roman"/>
          <w:szCs w:val="20"/>
          <w:lang w:val="en-GB"/>
        </w:rPr>
      </w:pPr>
      <w:r w:rsidRPr="008B413C">
        <w:rPr>
          <w:rFonts w:ascii="Times New Roman" w:eastAsia="宋体" w:hAnsi="Times New Roman"/>
          <w:szCs w:val="20"/>
          <w:lang w:val="en-GB"/>
        </w:rPr>
        <w:t>-</w:t>
      </w:r>
      <w:r w:rsidRPr="008B413C">
        <w:rPr>
          <w:rFonts w:ascii="Times New Roman" w:eastAsia="宋体" w:hAnsi="Times New Roman"/>
          <w:szCs w:val="20"/>
          <w:lang w:val="en-GB"/>
        </w:rPr>
        <w:tab/>
        <w:t>Expiry of a radio problem timer started after indication of radio problems from the physical layer (if radio problems are recovered before the timer is expired, the UE stops the timer)</w:t>
      </w:r>
    </w:p>
    <w:p w14:paraId="3847D75D" w14:textId="182D2D7A" w:rsidR="008B413C" w:rsidRPr="008B413C" w:rsidRDefault="008B413C" w:rsidP="008B413C">
      <w:pPr>
        <w:rPr>
          <w:rFonts w:ascii="Times New Roman" w:eastAsia="宋体" w:hAnsi="Times New Roman"/>
          <w:szCs w:val="20"/>
          <w:lang w:val="en-GB"/>
        </w:rPr>
      </w:pPr>
      <w:r w:rsidRPr="008B413C">
        <w:rPr>
          <w:rFonts w:ascii="Times New Roman" w:eastAsia="宋体" w:hAnsi="Times New Roman"/>
          <w:szCs w:val="20"/>
          <w:lang w:val="en-GB"/>
        </w:rPr>
        <w:t>-</w:t>
      </w:r>
      <w:r w:rsidRPr="008B413C">
        <w:rPr>
          <w:rFonts w:ascii="Times New Roman" w:eastAsia="宋体" w:hAnsi="Times New Roman"/>
          <w:szCs w:val="20"/>
          <w:lang w:val="en-GB"/>
        </w:rPr>
        <w:tab/>
        <w:t>Expiry of a timer started upon triggering a measurement report for a measurement identity for which the timer has been configured while another radio problem timer is running</w:t>
      </w:r>
      <w:r>
        <w:rPr>
          <w:rFonts w:ascii="Times New Roman" w:eastAsia="宋体" w:hAnsi="Times New Roman"/>
          <w:szCs w:val="20"/>
          <w:lang w:val="en-GB"/>
        </w:rPr>
        <w:t>.</w:t>
      </w:r>
    </w:p>
    <w:p w14:paraId="371DE11A" w14:textId="70669529" w:rsidR="008B413C" w:rsidRPr="008B413C" w:rsidRDefault="008B413C" w:rsidP="008B413C">
      <w:pPr>
        <w:rPr>
          <w:rFonts w:ascii="Times New Roman" w:eastAsia="宋体" w:hAnsi="Times New Roman"/>
          <w:szCs w:val="20"/>
          <w:lang w:val="en-GB"/>
        </w:rPr>
      </w:pPr>
      <w:r w:rsidRPr="008B413C">
        <w:rPr>
          <w:rFonts w:ascii="Times New Roman" w:eastAsia="宋体" w:hAnsi="Times New Roman"/>
          <w:szCs w:val="20"/>
          <w:lang w:val="en-GB"/>
        </w:rPr>
        <w:t>-</w:t>
      </w:r>
      <w:r w:rsidRPr="008B413C">
        <w:rPr>
          <w:rFonts w:ascii="Times New Roman" w:eastAsia="宋体" w:hAnsi="Times New Roman"/>
          <w:szCs w:val="20"/>
          <w:lang w:val="en-GB"/>
        </w:rPr>
        <w:tab/>
        <w:t>Random access procedure failure</w:t>
      </w:r>
    </w:p>
    <w:p w14:paraId="105185E1" w14:textId="5878925A" w:rsidR="008B413C" w:rsidRPr="008B413C" w:rsidRDefault="008B413C" w:rsidP="008B413C">
      <w:pPr>
        <w:rPr>
          <w:rFonts w:ascii="Times New Roman" w:eastAsia="宋体" w:hAnsi="Times New Roman"/>
          <w:szCs w:val="20"/>
          <w:lang w:val="en-GB"/>
        </w:rPr>
      </w:pPr>
      <w:r w:rsidRPr="008B413C">
        <w:rPr>
          <w:rFonts w:ascii="Times New Roman" w:eastAsia="宋体" w:hAnsi="Times New Roman"/>
          <w:szCs w:val="20"/>
          <w:lang w:val="en-GB"/>
        </w:rPr>
        <w:t>-</w:t>
      </w:r>
      <w:r w:rsidRPr="008B413C">
        <w:rPr>
          <w:rFonts w:ascii="Times New Roman" w:eastAsia="宋体" w:hAnsi="Times New Roman"/>
          <w:szCs w:val="20"/>
          <w:lang w:val="en-GB"/>
        </w:rPr>
        <w:tab/>
        <w:t>RLC failure</w:t>
      </w:r>
    </w:p>
    <w:p w14:paraId="59D69941" w14:textId="77777777" w:rsidR="00305146" w:rsidRDefault="008B413C" w:rsidP="00A56E85">
      <w:pPr>
        <w:rPr>
          <w:rFonts w:ascii="Times New Roman" w:hAnsi="Times New Roman"/>
          <w:lang w:val="en-GB"/>
        </w:rPr>
      </w:pPr>
      <w:r w:rsidRPr="008B413C">
        <w:rPr>
          <w:rFonts w:ascii="Times New Roman" w:hAnsi="Times New Roman"/>
          <w:lang w:val="en-GB"/>
        </w:rPr>
        <w:t>After</w:t>
      </w:r>
      <w:r>
        <w:rPr>
          <w:rFonts w:ascii="Times New Roman" w:hAnsi="Times New Roman"/>
          <w:lang w:val="en-GB"/>
        </w:rPr>
        <w:t xml:space="preserve"> detection of radio link failure,</w:t>
      </w:r>
      <w:r>
        <w:rPr>
          <w:rFonts w:ascii="Times New Roman" w:hAnsi="Times New Roman" w:hint="eastAsia"/>
          <w:lang w:val="en-GB"/>
        </w:rPr>
        <w:t xml:space="preserve"> </w:t>
      </w:r>
      <w:r>
        <w:rPr>
          <w:rFonts w:ascii="Times New Roman" w:hAnsi="Times New Roman"/>
          <w:lang w:val="en-GB"/>
        </w:rPr>
        <w:t xml:space="preserve">the UE needs to perform radio link failure: performing certain actions in </w:t>
      </w:r>
      <w:proofErr w:type="spellStart"/>
      <w:r>
        <w:rPr>
          <w:rFonts w:ascii="Times New Roman" w:hAnsi="Times New Roman"/>
          <w:lang w:val="en-GB"/>
        </w:rPr>
        <w:t>RRC_Connected</w:t>
      </w:r>
      <w:proofErr w:type="spellEnd"/>
      <w:r>
        <w:rPr>
          <w:rFonts w:ascii="Times New Roman" w:hAnsi="Times New Roman"/>
          <w:lang w:val="en-GB"/>
        </w:rPr>
        <w:t xml:space="preserve"> state or come back to the RRC_IDLE state to perform</w:t>
      </w:r>
      <w:r w:rsidR="00305146">
        <w:rPr>
          <w:rFonts w:ascii="Times New Roman" w:hAnsi="Times New Roman"/>
          <w:lang w:val="en-GB"/>
        </w:rPr>
        <w:t xml:space="preserve"> the RRC </w:t>
      </w:r>
      <w:r w:rsidR="00305146" w:rsidRPr="00305146">
        <w:rPr>
          <w:rFonts w:ascii="Times New Roman" w:hAnsi="Times New Roman"/>
          <w:lang w:val="en-GB"/>
        </w:rPr>
        <w:t>re-establishment</w:t>
      </w:r>
      <w:r w:rsidR="00305146">
        <w:rPr>
          <w:rFonts w:ascii="Times New Roman" w:hAnsi="Times New Roman"/>
          <w:lang w:val="en-GB"/>
        </w:rPr>
        <w:t xml:space="preserve">. </w:t>
      </w:r>
    </w:p>
    <w:p w14:paraId="45F71F23" w14:textId="3837FE98" w:rsidR="002E6DF2" w:rsidRDefault="00305146">
      <w:pPr>
        <w:rPr>
          <w:lang w:val="en-GB"/>
        </w:rPr>
      </w:pPr>
      <w:r>
        <w:rPr>
          <w:rFonts w:ascii="Times New Roman" w:hAnsi="Times New Roman"/>
          <w:lang w:val="en-GB"/>
        </w:rPr>
        <w:t>In our understanding,</w:t>
      </w:r>
      <w:r w:rsidR="002E6DF2">
        <w:rPr>
          <w:rFonts w:ascii="Times New Roman" w:hAnsi="Times New Roman"/>
          <w:lang w:val="en-GB"/>
        </w:rPr>
        <w:t xml:space="preserve"> </w:t>
      </w:r>
      <w:r w:rsidR="007F3C72">
        <w:rPr>
          <w:rFonts w:ascii="Times New Roman" w:hAnsi="Times New Roman"/>
          <w:lang w:val="en-GB"/>
        </w:rPr>
        <w:t>since n</w:t>
      </w:r>
      <w:r w:rsidR="007F3C72" w:rsidRPr="007F3C72">
        <w:rPr>
          <w:rFonts w:ascii="Times New Roman" w:hAnsi="Times New Roman"/>
          <w:lang w:val="en-GB"/>
        </w:rPr>
        <w:t xml:space="preserve">o RRC state is maintained for the A-IoT device, there is no need for the A-IoT device to perform radio link failure </w:t>
      </w:r>
      <w:r w:rsidR="007F3C72">
        <w:rPr>
          <w:rFonts w:ascii="Times New Roman" w:hAnsi="Times New Roman"/>
          <w:lang w:val="en-GB"/>
        </w:rPr>
        <w:t xml:space="preserve">detection and </w:t>
      </w:r>
      <w:r w:rsidR="007F3C72" w:rsidRPr="007F3C72">
        <w:rPr>
          <w:rFonts w:ascii="Times New Roman" w:hAnsi="Times New Roman"/>
          <w:lang w:val="en-GB"/>
        </w:rPr>
        <w:t>recovery</w:t>
      </w:r>
    </w:p>
    <w:p w14:paraId="70D63D15" w14:textId="2449CBFC" w:rsidR="002E6DF2" w:rsidRDefault="002E6DF2" w:rsidP="002E6DF2">
      <w:pPr>
        <w:pStyle w:val="2"/>
        <w:numPr>
          <w:ilvl w:val="0"/>
          <w:numId w:val="0"/>
        </w:numPr>
        <w:ind w:left="575" w:hanging="575"/>
      </w:pPr>
      <w:r>
        <w:rPr>
          <w:rFonts w:hint="eastAsia"/>
        </w:rPr>
        <w:t>2</w:t>
      </w:r>
      <w:r>
        <w:t xml:space="preserve">.7 </w:t>
      </w:r>
      <w:r w:rsidRPr="002E6DF2">
        <w:t>NAS message transfer to/from NAS from/to UE</w:t>
      </w:r>
    </w:p>
    <w:p w14:paraId="568142CE" w14:textId="7BB053DB" w:rsidR="00A56E85" w:rsidRPr="00FD072F" w:rsidRDefault="002E6DF2" w:rsidP="00A56E85">
      <w:pPr>
        <w:rPr>
          <w:rFonts w:ascii="Times New Roman" w:hAnsi="Times New Roman"/>
          <w:lang w:val="en-GB"/>
        </w:rPr>
      </w:pPr>
      <w:r w:rsidRPr="00FD072F">
        <w:rPr>
          <w:rFonts w:ascii="Times New Roman" w:hAnsi="Times New Roman"/>
          <w:lang w:val="en-GB"/>
        </w:rPr>
        <w:t xml:space="preserve">In legacy 5G NR, NAS message is </w:t>
      </w:r>
      <w:r w:rsidR="00FD072F" w:rsidRPr="00FD072F">
        <w:rPr>
          <w:rFonts w:ascii="Times New Roman" w:hAnsi="Times New Roman"/>
          <w:lang w:val="en-GB"/>
        </w:rPr>
        <w:t xml:space="preserve">accommodated in the RRC container included in the RRC </w:t>
      </w:r>
      <w:r w:rsidR="00FD072F" w:rsidRPr="003B00C0">
        <w:rPr>
          <w:rFonts w:ascii="Times New Roman" w:hAnsi="Times New Roman"/>
          <w:i/>
          <w:lang w:val="en-GB"/>
        </w:rPr>
        <w:t>DL/UL Information Transfer</w:t>
      </w:r>
      <w:r w:rsidR="00FD072F" w:rsidRPr="00F23702">
        <w:rPr>
          <w:rFonts w:ascii="Times New Roman" w:hAnsi="Times New Roman"/>
          <w:lang w:val="en-GB"/>
        </w:rPr>
        <w:t xml:space="preserve"> </w:t>
      </w:r>
      <w:r w:rsidR="00FD072F" w:rsidRPr="00FD072F">
        <w:rPr>
          <w:rFonts w:ascii="Times New Roman" w:hAnsi="Times New Roman"/>
          <w:lang w:val="en-GB"/>
        </w:rPr>
        <w:t>message</w:t>
      </w:r>
      <w:r w:rsidR="00FD072F">
        <w:rPr>
          <w:rFonts w:ascii="Times New Roman" w:hAnsi="Times New Roman"/>
          <w:lang w:val="en-GB"/>
        </w:rPr>
        <w:t xml:space="preserve"> to be transmitted between the UE and the network. </w:t>
      </w:r>
      <w:r w:rsidR="00CF059F">
        <w:rPr>
          <w:rFonts w:ascii="Times New Roman" w:hAnsi="Times New Roman"/>
          <w:lang w:val="en-GB"/>
        </w:rPr>
        <w:t xml:space="preserve">If there is still NAS </w:t>
      </w:r>
      <w:r w:rsidR="00FB2AD6">
        <w:rPr>
          <w:rFonts w:ascii="Times New Roman" w:hAnsi="Times New Roman"/>
          <w:lang w:val="en-GB"/>
        </w:rPr>
        <w:t xml:space="preserve">layer and NAS </w:t>
      </w:r>
      <w:r w:rsidR="00CF059F">
        <w:rPr>
          <w:rFonts w:ascii="Times New Roman" w:hAnsi="Times New Roman"/>
          <w:lang w:val="en-GB"/>
        </w:rPr>
        <w:t>message</w:t>
      </w:r>
      <w:r w:rsidR="00FB2AD6">
        <w:rPr>
          <w:rFonts w:ascii="Times New Roman" w:hAnsi="Times New Roman"/>
          <w:lang w:val="en-GB"/>
        </w:rPr>
        <w:t>s</w:t>
      </w:r>
      <w:r w:rsidR="00CF059F">
        <w:rPr>
          <w:rFonts w:ascii="Times New Roman" w:hAnsi="Times New Roman"/>
          <w:lang w:val="en-GB"/>
        </w:rPr>
        <w:t xml:space="preserve"> for A-IoT, we think such function</w:t>
      </w:r>
      <w:r w:rsidR="00FB2AD6">
        <w:rPr>
          <w:rFonts w:ascii="Times New Roman" w:hAnsi="Times New Roman"/>
          <w:lang w:val="en-GB"/>
        </w:rPr>
        <w:t>ality</w:t>
      </w:r>
      <w:r w:rsidR="00CF059F">
        <w:rPr>
          <w:rFonts w:ascii="Times New Roman" w:hAnsi="Times New Roman"/>
          <w:lang w:val="en-GB"/>
        </w:rPr>
        <w:t xml:space="preserve"> needs to be supported in the AS layer. However, whether to do it in</w:t>
      </w:r>
      <w:r w:rsidR="00FB2AD6">
        <w:rPr>
          <w:rFonts w:ascii="Times New Roman" w:hAnsi="Times New Roman"/>
          <w:lang w:val="en-GB"/>
        </w:rPr>
        <w:t xml:space="preserve"> RRC layer or in other layers</w:t>
      </w:r>
      <w:r w:rsidR="00C95099">
        <w:rPr>
          <w:rFonts w:ascii="Times New Roman" w:hAnsi="Times New Roman"/>
          <w:lang w:val="en-GB"/>
        </w:rPr>
        <w:t xml:space="preserve"> (e.g. directly in MAC layer)</w:t>
      </w:r>
      <w:r w:rsidR="00FB2AD6">
        <w:rPr>
          <w:rFonts w:ascii="Times New Roman" w:hAnsi="Times New Roman"/>
          <w:lang w:val="en-GB"/>
        </w:rPr>
        <w:t xml:space="preserve"> can be further studied.</w:t>
      </w:r>
    </w:p>
    <w:p w14:paraId="110AABF1" w14:textId="4DA1280E" w:rsidR="00A56E85" w:rsidRDefault="000E346D" w:rsidP="000E346D">
      <w:pPr>
        <w:pStyle w:val="2"/>
        <w:numPr>
          <w:ilvl w:val="0"/>
          <w:numId w:val="0"/>
        </w:numPr>
        <w:ind w:left="575" w:hanging="575"/>
      </w:pPr>
      <w:r>
        <w:rPr>
          <w:rFonts w:hint="eastAsia"/>
        </w:rPr>
        <w:t>2</w:t>
      </w:r>
      <w:r>
        <w:t xml:space="preserve">.8 Summary </w:t>
      </w:r>
    </w:p>
    <w:p w14:paraId="12DC1DCB" w14:textId="368DFCA8" w:rsidR="00A56E85" w:rsidRPr="00FD072F" w:rsidRDefault="00FD072F" w:rsidP="00A56E85">
      <w:pPr>
        <w:rPr>
          <w:rFonts w:ascii="Times New Roman" w:hAnsi="Times New Roman"/>
          <w:lang w:val="en-GB"/>
        </w:rPr>
      </w:pPr>
      <w:r w:rsidRPr="00FD072F">
        <w:rPr>
          <w:rFonts w:ascii="Times New Roman" w:hAnsi="Times New Roman"/>
          <w:lang w:val="en-GB"/>
        </w:rPr>
        <w:t xml:space="preserve">In conclusion, we think that following functionalities could be excluded from </w:t>
      </w:r>
      <w:r w:rsidR="00FF7F57">
        <w:rPr>
          <w:rFonts w:ascii="Times New Roman" w:hAnsi="Times New Roman"/>
          <w:lang w:val="en-GB"/>
        </w:rPr>
        <w:t>A-IoT</w:t>
      </w:r>
      <w:r w:rsidRPr="00FD072F">
        <w:rPr>
          <w:rFonts w:ascii="Times New Roman" w:hAnsi="Times New Roman"/>
          <w:lang w:val="en-GB"/>
        </w:rPr>
        <w:t xml:space="preserve"> system:</w:t>
      </w:r>
    </w:p>
    <w:p w14:paraId="10AFF438" w14:textId="77777777" w:rsidR="00FD072F" w:rsidRPr="00FD072F" w:rsidRDefault="00FD072F" w:rsidP="004A086F">
      <w:pPr>
        <w:pStyle w:val="afffffffe"/>
        <w:numPr>
          <w:ilvl w:val="0"/>
          <w:numId w:val="7"/>
        </w:numPr>
        <w:rPr>
          <w:rFonts w:ascii="Times New Roman" w:hAnsi="Times New Roman"/>
          <w:lang w:val="en-GB"/>
        </w:rPr>
      </w:pPr>
      <w:r w:rsidRPr="00FD072F">
        <w:rPr>
          <w:rFonts w:ascii="Times New Roman" w:hAnsi="Times New Roman"/>
          <w:lang w:val="en-GB"/>
        </w:rPr>
        <w:t>Mobility and measurement reporting</w:t>
      </w:r>
    </w:p>
    <w:p w14:paraId="4938D465" w14:textId="00229BDE" w:rsidR="00FD072F" w:rsidRPr="00FD072F" w:rsidRDefault="00FD072F" w:rsidP="004A086F">
      <w:pPr>
        <w:pStyle w:val="afffffffe"/>
        <w:numPr>
          <w:ilvl w:val="0"/>
          <w:numId w:val="7"/>
        </w:numPr>
        <w:rPr>
          <w:rFonts w:ascii="Times New Roman" w:hAnsi="Times New Roman"/>
          <w:lang w:val="en-GB"/>
        </w:rPr>
      </w:pPr>
      <w:r w:rsidRPr="00FD072F">
        <w:rPr>
          <w:rFonts w:ascii="Times New Roman" w:hAnsi="Times New Roman"/>
          <w:lang w:val="en-GB"/>
        </w:rPr>
        <w:t xml:space="preserve">RRC Connection maintenance between </w:t>
      </w:r>
      <w:r w:rsidR="00FF7F57">
        <w:rPr>
          <w:rFonts w:ascii="Times New Roman" w:hAnsi="Times New Roman"/>
          <w:lang w:val="en-GB"/>
        </w:rPr>
        <w:t>A-IoT</w:t>
      </w:r>
      <w:r w:rsidRPr="00FD072F">
        <w:rPr>
          <w:rFonts w:ascii="Times New Roman" w:hAnsi="Times New Roman"/>
          <w:lang w:val="en-GB"/>
        </w:rPr>
        <w:t xml:space="preserve"> device and the network</w:t>
      </w:r>
    </w:p>
    <w:p w14:paraId="24390E8B" w14:textId="77777777" w:rsidR="00FD072F" w:rsidRPr="00FD072F" w:rsidRDefault="00FD072F" w:rsidP="004A086F">
      <w:pPr>
        <w:pStyle w:val="afffffffe"/>
        <w:numPr>
          <w:ilvl w:val="0"/>
          <w:numId w:val="7"/>
        </w:numPr>
        <w:rPr>
          <w:rFonts w:ascii="Times New Roman" w:hAnsi="Times New Roman"/>
          <w:lang w:val="en-GB"/>
        </w:rPr>
      </w:pPr>
      <w:r w:rsidRPr="00FD072F">
        <w:rPr>
          <w:rFonts w:ascii="Times New Roman" w:hAnsi="Times New Roman"/>
          <w:lang w:val="en-GB"/>
        </w:rPr>
        <w:t>AS security functionality and key management</w:t>
      </w:r>
    </w:p>
    <w:p w14:paraId="3BEFBAE5" w14:textId="77777777" w:rsidR="00FD072F" w:rsidRPr="00FD072F" w:rsidRDefault="00FD072F" w:rsidP="004A086F">
      <w:pPr>
        <w:pStyle w:val="afffffffe"/>
        <w:numPr>
          <w:ilvl w:val="0"/>
          <w:numId w:val="7"/>
        </w:numPr>
        <w:rPr>
          <w:rFonts w:ascii="Times New Roman" w:hAnsi="Times New Roman"/>
          <w:lang w:val="en-GB"/>
        </w:rPr>
      </w:pPr>
      <w:r w:rsidRPr="00FD072F">
        <w:rPr>
          <w:rFonts w:ascii="Times New Roman" w:hAnsi="Times New Roman"/>
          <w:lang w:val="en-GB"/>
        </w:rPr>
        <w:lastRenderedPageBreak/>
        <w:t xml:space="preserve">QoS management and </w:t>
      </w:r>
      <w:r w:rsidRPr="00FD072F">
        <w:rPr>
          <w:rFonts w:ascii="Times New Roman" w:hAnsi="Times New Roman"/>
        </w:rPr>
        <w:t>r</w:t>
      </w:r>
      <w:proofErr w:type="spellStart"/>
      <w:r w:rsidRPr="00FD072F">
        <w:rPr>
          <w:rFonts w:ascii="Times New Roman" w:hAnsi="Times New Roman"/>
          <w:lang w:val="en-GB"/>
        </w:rPr>
        <w:t>adio</w:t>
      </w:r>
      <w:proofErr w:type="spellEnd"/>
      <w:r w:rsidRPr="00FD072F">
        <w:rPr>
          <w:rFonts w:ascii="Times New Roman" w:hAnsi="Times New Roman"/>
          <w:lang w:val="en-GB"/>
        </w:rPr>
        <w:t xml:space="preserve"> </w:t>
      </w:r>
      <w:r w:rsidRPr="00FD072F">
        <w:rPr>
          <w:rFonts w:ascii="Times New Roman" w:hAnsi="Times New Roman"/>
        </w:rPr>
        <w:t>b</w:t>
      </w:r>
      <w:proofErr w:type="spellStart"/>
      <w:r w:rsidRPr="00FD072F">
        <w:rPr>
          <w:rFonts w:ascii="Times New Roman" w:hAnsi="Times New Roman"/>
          <w:lang w:val="en-GB"/>
        </w:rPr>
        <w:t>earer</w:t>
      </w:r>
      <w:proofErr w:type="spellEnd"/>
      <w:r w:rsidRPr="00FD072F">
        <w:rPr>
          <w:rFonts w:ascii="Times New Roman" w:hAnsi="Times New Roman"/>
          <w:lang w:val="en-GB"/>
        </w:rPr>
        <w:t xml:space="preserve"> </w:t>
      </w:r>
      <w:r w:rsidRPr="00FD072F">
        <w:rPr>
          <w:rFonts w:ascii="Times New Roman" w:hAnsi="Times New Roman"/>
        </w:rPr>
        <w:t xml:space="preserve">management </w:t>
      </w:r>
      <w:r w:rsidRPr="00FD072F">
        <w:rPr>
          <w:rFonts w:ascii="Times New Roman" w:hAnsi="Times New Roman"/>
          <w:lang w:val="en-GB"/>
        </w:rPr>
        <w:t>aspects</w:t>
      </w:r>
    </w:p>
    <w:p w14:paraId="76E1B935" w14:textId="77777777" w:rsidR="00FD072F" w:rsidRPr="00FD072F" w:rsidRDefault="00FD072F" w:rsidP="004A086F">
      <w:pPr>
        <w:pStyle w:val="afffffffe"/>
        <w:numPr>
          <w:ilvl w:val="0"/>
          <w:numId w:val="7"/>
        </w:numPr>
        <w:rPr>
          <w:rFonts w:ascii="Times New Roman" w:hAnsi="Times New Roman"/>
          <w:lang w:val="en-GB"/>
        </w:rPr>
      </w:pPr>
      <w:r w:rsidRPr="00FD072F">
        <w:rPr>
          <w:rFonts w:ascii="Times New Roman" w:hAnsi="Times New Roman"/>
          <w:lang w:val="en-GB"/>
        </w:rPr>
        <w:t>Detection of and recovery from radio link failure</w:t>
      </w:r>
    </w:p>
    <w:p w14:paraId="2E68100F" w14:textId="4AC2372A" w:rsidR="00FD072F" w:rsidRPr="00FD072F" w:rsidRDefault="00FD072F" w:rsidP="00FD072F">
      <w:pPr>
        <w:rPr>
          <w:rFonts w:ascii="Times New Roman" w:hAnsi="Times New Roman"/>
          <w:b/>
          <w:lang w:val="en-GB"/>
        </w:rPr>
      </w:pPr>
      <w:r w:rsidRPr="00FD072F">
        <w:rPr>
          <w:rFonts w:ascii="Times New Roman" w:hAnsi="Times New Roman" w:hint="eastAsia"/>
          <w:b/>
          <w:lang w:val="en-GB"/>
        </w:rPr>
        <w:t>P</w:t>
      </w:r>
      <w:r w:rsidRPr="00FD072F">
        <w:rPr>
          <w:rFonts w:ascii="Times New Roman" w:hAnsi="Times New Roman"/>
          <w:b/>
          <w:lang w:val="en-GB"/>
        </w:rPr>
        <w:t xml:space="preserve">roposal 1: RAN2 excludes following functionalities from </w:t>
      </w:r>
      <w:r w:rsidR="00FF7F57">
        <w:rPr>
          <w:rFonts w:ascii="Times New Roman" w:hAnsi="Times New Roman"/>
          <w:b/>
          <w:lang w:val="en-GB"/>
        </w:rPr>
        <w:t>A-IoT</w:t>
      </w:r>
      <w:r w:rsidRPr="00FD072F">
        <w:rPr>
          <w:rFonts w:ascii="Times New Roman" w:hAnsi="Times New Roman"/>
          <w:b/>
          <w:lang w:val="en-GB"/>
        </w:rPr>
        <w:t xml:space="preserve"> system:</w:t>
      </w:r>
    </w:p>
    <w:p w14:paraId="693CE132" w14:textId="77777777" w:rsidR="00FD072F" w:rsidRPr="00FD072F" w:rsidRDefault="00FD072F" w:rsidP="004A086F">
      <w:pPr>
        <w:pStyle w:val="afffffffe"/>
        <w:numPr>
          <w:ilvl w:val="0"/>
          <w:numId w:val="7"/>
        </w:numPr>
        <w:rPr>
          <w:rFonts w:ascii="Times New Roman" w:hAnsi="Times New Roman"/>
          <w:b/>
          <w:lang w:val="en-GB"/>
        </w:rPr>
      </w:pPr>
      <w:r w:rsidRPr="00FD072F">
        <w:rPr>
          <w:rFonts w:ascii="Times New Roman" w:hAnsi="Times New Roman"/>
          <w:b/>
          <w:lang w:val="en-GB"/>
        </w:rPr>
        <w:t>Mobility and measurement reporting</w:t>
      </w:r>
    </w:p>
    <w:p w14:paraId="5F981B85" w14:textId="17CB23D9" w:rsidR="00FD072F" w:rsidRPr="00FD072F" w:rsidRDefault="00FD072F" w:rsidP="004A086F">
      <w:pPr>
        <w:pStyle w:val="afffffffe"/>
        <w:numPr>
          <w:ilvl w:val="0"/>
          <w:numId w:val="7"/>
        </w:numPr>
        <w:rPr>
          <w:rFonts w:ascii="Times New Roman" w:hAnsi="Times New Roman"/>
          <w:b/>
          <w:lang w:val="en-GB"/>
        </w:rPr>
      </w:pPr>
      <w:r w:rsidRPr="00FD072F">
        <w:rPr>
          <w:rFonts w:ascii="Times New Roman" w:hAnsi="Times New Roman"/>
          <w:b/>
          <w:lang w:val="en-GB"/>
        </w:rPr>
        <w:t xml:space="preserve">RRC Connection maintenance between </w:t>
      </w:r>
      <w:r w:rsidR="00FF7F57">
        <w:rPr>
          <w:rFonts w:ascii="Times New Roman" w:hAnsi="Times New Roman"/>
          <w:b/>
          <w:lang w:val="en-GB"/>
        </w:rPr>
        <w:t>A-IoT</w:t>
      </w:r>
      <w:r w:rsidRPr="00FD072F">
        <w:rPr>
          <w:rFonts w:ascii="Times New Roman" w:hAnsi="Times New Roman"/>
          <w:b/>
          <w:lang w:val="en-GB"/>
        </w:rPr>
        <w:t xml:space="preserve"> device and the network</w:t>
      </w:r>
    </w:p>
    <w:p w14:paraId="6964ADC8" w14:textId="77777777" w:rsidR="00FD072F" w:rsidRPr="00FD072F" w:rsidRDefault="00FD072F" w:rsidP="004A086F">
      <w:pPr>
        <w:pStyle w:val="afffffffe"/>
        <w:numPr>
          <w:ilvl w:val="0"/>
          <w:numId w:val="7"/>
        </w:numPr>
        <w:rPr>
          <w:rFonts w:ascii="Times New Roman" w:hAnsi="Times New Roman"/>
          <w:b/>
          <w:lang w:val="en-GB"/>
        </w:rPr>
      </w:pPr>
      <w:r w:rsidRPr="00FD072F">
        <w:rPr>
          <w:rFonts w:ascii="Times New Roman" w:hAnsi="Times New Roman"/>
          <w:b/>
          <w:lang w:val="en-GB"/>
        </w:rPr>
        <w:t>AS security functionality and key management</w:t>
      </w:r>
    </w:p>
    <w:p w14:paraId="566BC425" w14:textId="77777777" w:rsidR="00FD072F" w:rsidRPr="00FD072F" w:rsidRDefault="00FD072F" w:rsidP="004A086F">
      <w:pPr>
        <w:pStyle w:val="afffffffe"/>
        <w:numPr>
          <w:ilvl w:val="0"/>
          <w:numId w:val="7"/>
        </w:numPr>
        <w:rPr>
          <w:rFonts w:ascii="Times New Roman" w:hAnsi="Times New Roman"/>
          <w:b/>
          <w:lang w:val="en-GB"/>
        </w:rPr>
      </w:pPr>
      <w:r w:rsidRPr="00FD072F">
        <w:rPr>
          <w:rFonts w:ascii="Times New Roman" w:hAnsi="Times New Roman"/>
          <w:b/>
          <w:lang w:val="en-GB"/>
        </w:rPr>
        <w:t xml:space="preserve">QoS management and </w:t>
      </w:r>
      <w:r w:rsidRPr="00FD072F">
        <w:rPr>
          <w:rFonts w:ascii="Times New Roman" w:hAnsi="Times New Roman"/>
          <w:b/>
        </w:rPr>
        <w:t>r</w:t>
      </w:r>
      <w:proofErr w:type="spellStart"/>
      <w:r w:rsidRPr="00FD072F">
        <w:rPr>
          <w:rFonts w:ascii="Times New Roman" w:hAnsi="Times New Roman"/>
          <w:b/>
          <w:lang w:val="en-GB"/>
        </w:rPr>
        <w:t>adio</w:t>
      </w:r>
      <w:proofErr w:type="spellEnd"/>
      <w:r w:rsidRPr="00FD072F">
        <w:rPr>
          <w:rFonts w:ascii="Times New Roman" w:hAnsi="Times New Roman"/>
          <w:b/>
          <w:lang w:val="en-GB"/>
        </w:rPr>
        <w:t xml:space="preserve"> </w:t>
      </w:r>
      <w:r w:rsidRPr="00FD072F">
        <w:rPr>
          <w:rFonts w:ascii="Times New Roman" w:hAnsi="Times New Roman"/>
          <w:b/>
        </w:rPr>
        <w:t>b</w:t>
      </w:r>
      <w:proofErr w:type="spellStart"/>
      <w:r w:rsidRPr="00FD072F">
        <w:rPr>
          <w:rFonts w:ascii="Times New Roman" w:hAnsi="Times New Roman"/>
          <w:b/>
          <w:lang w:val="en-GB"/>
        </w:rPr>
        <w:t>earer</w:t>
      </w:r>
      <w:proofErr w:type="spellEnd"/>
      <w:r w:rsidRPr="00FD072F">
        <w:rPr>
          <w:rFonts w:ascii="Times New Roman" w:hAnsi="Times New Roman"/>
          <w:b/>
          <w:lang w:val="en-GB"/>
        </w:rPr>
        <w:t xml:space="preserve"> </w:t>
      </w:r>
      <w:r w:rsidRPr="00FD072F">
        <w:rPr>
          <w:rFonts w:ascii="Times New Roman" w:hAnsi="Times New Roman"/>
          <w:b/>
        </w:rPr>
        <w:t xml:space="preserve">management </w:t>
      </w:r>
      <w:r w:rsidRPr="00FD072F">
        <w:rPr>
          <w:rFonts w:ascii="Times New Roman" w:hAnsi="Times New Roman"/>
          <w:b/>
          <w:lang w:val="en-GB"/>
        </w:rPr>
        <w:t>aspects</w:t>
      </w:r>
    </w:p>
    <w:p w14:paraId="7F50AE42" w14:textId="77777777" w:rsidR="00FD072F" w:rsidRPr="00FD072F" w:rsidRDefault="00FD072F" w:rsidP="004A086F">
      <w:pPr>
        <w:pStyle w:val="afffffffe"/>
        <w:numPr>
          <w:ilvl w:val="0"/>
          <w:numId w:val="7"/>
        </w:numPr>
        <w:rPr>
          <w:rFonts w:ascii="Times New Roman" w:hAnsi="Times New Roman"/>
          <w:b/>
          <w:lang w:val="en-GB"/>
        </w:rPr>
      </w:pPr>
      <w:r w:rsidRPr="00FD072F">
        <w:rPr>
          <w:rFonts w:ascii="Times New Roman" w:hAnsi="Times New Roman"/>
          <w:b/>
          <w:lang w:val="en-GB"/>
        </w:rPr>
        <w:t>Detection of and recovery from radio link failure</w:t>
      </w:r>
    </w:p>
    <w:p w14:paraId="0E91C7CF" w14:textId="7359C9A3" w:rsidR="00FD072F" w:rsidRDefault="00FD072F" w:rsidP="00A56E85">
      <w:pPr>
        <w:rPr>
          <w:rFonts w:ascii="Times New Roman" w:hAnsi="Times New Roman"/>
          <w:lang w:val="en-GB"/>
        </w:rPr>
      </w:pPr>
      <w:r>
        <w:rPr>
          <w:rFonts w:ascii="Times New Roman" w:hAnsi="Times New Roman"/>
          <w:lang w:val="en-GB"/>
        </w:rPr>
        <w:t xml:space="preserve">In addition, following functionalities </w:t>
      </w:r>
      <w:r w:rsidR="00E04885">
        <w:rPr>
          <w:rFonts w:ascii="Times New Roman" w:hAnsi="Times New Roman"/>
          <w:lang w:val="en-GB"/>
        </w:rPr>
        <w:t>may need to be supported</w:t>
      </w:r>
      <w:r>
        <w:rPr>
          <w:rFonts w:ascii="Times New Roman" w:hAnsi="Times New Roman"/>
          <w:lang w:val="en-GB"/>
        </w:rPr>
        <w:t xml:space="preserve"> in the </w:t>
      </w:r>
      <w:r w:rsidR="00FF7F57">
        <w:rPr>
          <w:rFonts w:ascii="Times New Roman" w:hAnsi="Times New Roman"/>
          <w:lang w:val="en-GB"/>
        </w:rPr>
        <w:t>A-IoT</w:t>
      </w:r>
      <w:r>
        <w:rPr>
          <w:rFonts w:ascii="Times New Roman" w:hAnsi="Times New Roman"/>
          <w:lang w:val="en-GB"/>
        </w:rPr>
        <w:t xml:space="preserve"> system</w:t>
      </w:r>
      <w:r w:rsidR="00E04885">
        <w:rPr>
          <w:rFonts w:ascii="Times New Roman" w:hAnsi="Times New Roman"/>
          <w:lang w:val="en-GB"/>
        </w:rPr>
        <w:t>. It can be</w:t>
      </w:r>
      <w:r>
        <w:rPr>
          <w:rFonts w:ascii="Times New Roman" w:hAnsi="Times New Roman"/>
          <w:lang w:val="en-GB"/>
        </w:rPr>
        <w:t xml:space="preserve"> FFS</w:t>
      </w:r>
      <w:r w:rsidR="00E04885">
        <w:rPr>
          <w:rFonts w:ascii="Times New Roman" w:hAnsi="Times New Roman"/>
          <w:lang w:val="en-GB"/>
        </w:rPr>
        <w:t xml:space="preserve"> on</w:t>
      </w:r>
      <w:r>
        <w:rPr>
          <w:rFonts w:ascii="Times New Roman" w:hAnsi="Times New Roman"/>
          <w:lang w:val="en-GB"/>
        </w:rPr>
        <w:t xml:space="preserve"> which</w:t>
      </w:r>
      <w:r w:rsidR="00E04885">
        <w:rPr>
          <w:rFonts w:ascii="Times New Roman" w:hAnsi="Times New Roman"/>
          <w:lang w:val="en-GB"/>
        </w:rPr>
        <w:t xml:space="preserve"> AS</w:t>
      </w:r>
      <w:r>
        <w:rPr>
          <w:rFonts w:ascii="Times New Roman" w:hAnsi="Times New Roman"/>
          <w:lang w:val="en-GB"/>
        </w:rPr>
        <w:t xml:space="preserve"> layer to accommodate them. </w:t>
      </w:r>
    </w:p>
    <w:p w14:paraId="00CBA099" w14:textId="2EF0F840" w:rsidR="00FD072F" w:rsidRPr="00FD072F" w:rsidRDefault="00FD072F" w:rsidP="004A086F">
      <w:pPr>
        <w:pStyle w:val="afffffffe"/>
        <w:numPr>
          <w:ilvl w:val="0"/>
          <w:numId w:val="8"/>
        </w:numPr>
        <w:rPr>
          <w:rFonts w:ascii="Times New Roman" w:hAnsi="Times New Roman"/>
          <w:lang w:val="en-GB"/>
        </w:rPr>
      </w:pPr>
      <w:r w:rsidRPr="00FD072F">
        <w:rPr>
          <w:rFonts w:ascii="Times New Roman" w:hAnsi="Times New Roman"/>
          <w:lang w:val="en-GB" w:eastAsia="zh-CN"/>
        </w:rPr>
        <w:t>System information delivery</w:t>
      </w:r>
      <w:r w:rsidR="00BA2D38">
        <w:rPr>
          <w:rFonts w:ascii="Times New Roman" w:hAnsi="Times New Roman"/>
          <w:lang w:val="en-GB" w:eastAsia="zh-CN"/>
        </w:rPr>
        <w:t xml:space="preserve"> (at least for synchronous system, if confirmed by RAN1)</w:t>
      </w:r>
    </w:p>
    <w:p w14:paraId="2845CD95" w14:textId="19C28950" w:rsidR="00FD072F" w:rsidRPr="00E56A7B" w:rsidRDefault="00FD072F" w:rsidP="004A086F">
      <w:pPr>
        <w:pStyle w:val="afffffffe"/>
        <w:numPr>
          <w:ilvl w:val="0"/>
          <w:numId w:val="8"/>
        </w:numPr>
        <w:rPr>
          <w:rFonts w:ascii="Times New Roman" w:hAnsi="Times New Roman"/>
          <w:lang w:val="en-GB"/>
        </w:rPr>
      </w:pPr>
      <w:r w:rsidRPr="00FD072F">
        <w:rPr>
          <w:rFonts w:ascii="Times New Roman" w:hAnsi="Times New Roman"/>
          <w:lang w:val="en-GB"/>
        </w:rPr>
        <w:t>NAS message transfer to/from NAS from/to UE</w:t>
      </w:r>
    </w:p>
    <w:p w14:paraId="1266C594" w14:textId="56996022" w:rsidR="00FD072F" w:rsidRPr="00FD072F" w:rsidRDefault="00FD072F" w:rsidP="00FD072F">
      <w:pPr>
        <w:rPr>
          <w:rFonts w:ascii="Times New Roman" w:hAnsi="Times New Roman"/>
          <w:b/>
          <w:lang w:val="en-GB"/>
        </w:rPr>
      </w:pPr>
      <w:r w:rsidRPr="00FD072F">
        <w:rPr>
          <w:rFonts w:ascii="Times New Roman" w:hAnsi="Times New Roman" w:hint="eastAsia"/>
          <w:b/>
          <w:lang w:val="en-GB"/>
        </w:rPr>
        <w:t>P</w:t>
      </w:r>
      <w:r w:rsidRPr="00FD072F">
        <w:rPr>
          <w:rFonts w:ascii="Times New Roman" w:hAnsi="Times New Roman"/>
          <w:b/>
          <w:lang w:val="en-GB"/>
        </w:rPr>
        <w:t xml:space="preserve">roposal 2: RAN2 to study including following functionalities in the </w:t>
      </w:r>
      <w:r w:rsidR="00FF7F57">
        <w:rPr>
          <w:rFonts w:ascii="Times New Roman" w:hAnsi="Times New Roman"/>
          <w:b/>
          <w:lang w:val="en-GB"/>
        </w:rPr>
        <w:t>A-IoT</w:t>
      </w:r>
      <w:r w:rsidRPr="00FD072F">
        <w:rPr>
          <w:rFonts w:ascii="Times New Roman" w:hAnsi="Times New Roman"/>
          <w:b/>
          <w:lang w:val="en-GB"/>
        </w:rPr>
        <w:t xml:space="preserve"> system, FFS which layer to embed these functions:</w:t>
      </w:r>
    </w:p>
    <w:p w14:paraId="0BB68580" w14:textId="0DF52F50" w:rsidR="00FD072F" w:rsidRPr="003B00C0" w:rsidRDefault="00FD072F">
      <w:pPr>
        <w:pStyle w:val="afffffffe"/>
        <w:numPr>
          <w:ilvl w:val="0"/>
          <w:numId w:val="8"/>
        </w:numPr>
        <w:rPr>
          <w:rFonts w:ascii="Times New Roman" w:hAnsi="Times New Roman"/>
          <w:lang w:val="en-GB"/>
        </w:rPr>
      </w:pPr>
      <w:r w:rsidRPr="00FD072F">
        <w:rPr>
          <w:rFonts w:ascii="Times New Roman" w:hAnsi="Times New Roman"/>
          <w:b/>
          <w:lang w:val="en-GB" w:eastAsia="zh-CN"/>
        </w:rPr>
        <w:t>System information delivery</w:t>
      </w:r>
      <w:r w:rsidR="00BA2D38">
        <w:rPr>
          <w:rFonts w:ascii="Times New Roman" w:hAnsi="Times New Roman"/>
          <w:lang w:val="en-GB" w:eastAsia="zh-CN"/>
        </w:rPr>
        <w:t xml:space="preserve"> </w:t>
      </w:r>
      <w:r w:rsidR="00BA2D38" w:rsidRPr="003B00C0">
        <w:rPr>
          <w:rFonts w:ascii="Times New Roman" w:hAnsi="Times New Roman"/>
          <w:b/>
          <w:lang w:val="en-GB" w:eastAsia="zh-CN"/>
        </w:rPr>
        <w:t>(for synchronous system, if confirmed by RAN1)</w:t>
      </w:r>
    </w:p>
    <w:p w14:paraId="11499328" w14:textId="5509E42C" w:rsidR="00FD072F" w:rsidRPr="003B00C0" w:rsidRDefault="00FD072F" w:rsidP="003B00C0">
      <w:pPr>
        <w:pStyle w:val="afffffffe"/>
        <w:numPr>
          <w:ilvl w:val="0"/>
          <w:numId w:val="8"/>
        </w:numPr>
        <w:rPr>
          <w:rFonts w:ascii="Times New Roman" w:hAnsi="Times New Roman"/>
          <w:lang w:val="en-GB"/>
        </w:rPr>
      </w:pPr>
      <w:r w:rsidRPr="00BA2D38">
        <w:rPr>
          <w:rFonts w:ascii="Times New Roman" w:hAnsi="Times New Roman"/>
          <w:b/>
          <w:lang w:val="en-GB"/>
        </w:rPr>
        <w:t>NAS message transfer to/from NAS from/to UE</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35D3B507" w14:textId="603ED7F9" w:rsidR="00305BA1" w:rsidRPr="00305BA1" w:rsidRDefault="00305BA1" w:rsidP="00305BA1">
      <w:pPr>
        <w:rPr>
          <w:rFonts w:ascii="Times New Roman" w:hAnsi="Times New Roman"/>
        </w:rPr>
      </w:pPr>
      <w:r w:rsidRPr="009A23A9">
        <w:rPr>
          <w:rFonts w:ascii="Times New Roman" w:hAnsi="Times New Roman"/>
        </w:rPr>
        <w:t>In this paper, following observations and proposals have been made by us:</w:t>
      </w:r>
    </w:p>
    <w:p w14:paraId="79F545A7" w14:textId="77777777" w:rsidR="005A3D6F" w:rsidRPr="00FD072F" w:rsidRDefault="005A3D6F" w:rsidP="005A3D6F">
      <w:pPr>
        <w:rPr>
          <w:rFonts w:ascii="Times New Roman" w:hAnsi="Times New Roman"/>
          <w:b/>
          <w:lang w:val="en-GB"/>
        </w:rPr>
      </w:pPr>
      <w:r w:rsidRPr="00FD072F">
        <w:rPr>
          <w:rFonts w:ascii="Times New Roman" w:hAnsi="Times New Roman" w:hint="eastAsia"/>
          <w:b/>
          <w:lang w:val="en-GB"/>
        </w:rPr>
        <w:t>P</w:t>
      </w:r>
      <w:r w:rsidRPr="00FD072F">
        <w:rPr>
          <w:rFonts w:ascii="Times New Roman" w:hAnsi="Times New Roman"/>
          <w:b/>
          <w:lang w:val="en-GB"/>
        </w:rPr>
        <w:t xml:space="preserve">roposal 1: RAN2 excludes following functionalities from </w:t>
      </w:r>
      <w:r>
        <w:rPr>
          <w:rFonts w:ascii="Times New Roman" w:hAnsi="Times New Roman"/>
          <w:b/>
          <w:lang w:val="en-GB"/>
        </w:rPr>
        <w:t>A-IoT</w:t>
      </w:r>
      <w:r w:rsidRPr="00FD072F">
        <w:rPr>
          <w:rFonts w:ascii="Times New Roman" w:hAnsi="Times New Roman"/>
          <w:b/>
          <w:lang w:val="en-GB"/>
        </w:rPr>
        <w:t xml:space="preserve"> system:</w:t>
      </w:r>
    </w:p>
    <w:p w14:paraId="517E037D" w14:textId="77777777" w:rsidR="005A3D6F" w:rsidRPr="00FD072F" w:rsidRDefault="005A3D6F" w:rsidP="005A3D6F">
      <w:pPr>
        <w:pStyle w:val="afffffffe"/>
        <w:numPr>
          <w:ilvl w:val="0"/>
          <w:numId w:val="7"/>
        </w:numPr>
        <w:rPr>
          <w:rFonts w:ascii="Times New Roman" w:hAnsi="Times New Roman"/>
          <w:b/>
          <w:lang w:val="en-GB"/>
        </w:rPr>
      </w:pPr>
      <w:r w:rsidRPr="00FD072F">
        <w:rPr>
          <w:rFonts w:ascii="Times New Roman" w:hAnsi="Times New Roman"/>
          <w:b/>
          <w:lang w:val="en-GB"/>
        </w:rPr>
        <w:t>Mobility and measurement reporting</w:t>
      </w:r>
    </w:p>
    <w:p w14:paraId="6A58BAEF" w14:textId="77777777" w:rsidR="005A3D6F" w:rsidRPr="00FD072F" w:rsidRDefault="005A3D6F" w:rsidP="005A3D6F">
      <w:pPr>
        <w:pStyle w:val="afffffffe"/>
        <w:numPr>
          <w:ilvl w:val="0"/>
          <w:numId w:val="7"/>
        </w:numPr>
        <w:rPr>
          <w:rFonts w:ascii="Times New Roman" w:hAnsi="Times New Roman"/>
          <w:b/>
          <w:lang w:val="en-GB"/>
        </w:rPr>
      </w:pPr>
      <w:r w:rsidRPr="00FD072F">
        <w:rPr>
          <w:rFonts w:ascii="Times New Roman" w:hAnsi="Times New Roman"/>
          <w:b/>
          <w:lang w:val="en-GB"/>
        </w:rPr>
        <w:t xml:space="preserve">RRC Connection maintenance between </w:t>
      </w:r>
      <w:r>
        <w:rPr>
          <w:rFonts w:ascii="Times New Roman" w:hAnsi="Times New Roman"/>
          <w:b/>
          <w:lang w:val="en-GB"/>
        </w:rPr>
        <w:t>A-IoT</w:t>
      </w:r>
      <w:r w:rsidRPr="00FD072F">
        <w:rPr>
          <w:rFonts w:ascii="Times New Roman" w:hAnsi="Times New Roman"/>
          <w:b/>
          <w:lang w:val="en-GB"/>
        </w:rPr>
        <w:t xml:space="preserve"> device and the network</w:t>
      </w:r>
    </w:p>
    <w:p w14:paraId="69084B92" w14:textId="77777777" w:rsidR="005A3D6F" w:rsidRPr="00FD072F" w:rsidRDefault="005A3D6F" w:rsidP="005A3D6F">
      <w:pPr>
        <w:pStyle w:val="afffffffe"/>
        <w:numPr>
          <w:ilvl w:val="0"/>
          <w:numId w:val="7"/>
        </w:numPr>
        <w:rPr>
          <w:rFonts w:ascii="Times New Roman" w:hAnsi="Times New Roman"/>
          <w:b/>
          <w:lang w:val="en-GB"/>
        </w:rPr>
      </w:pPr>
      <w:r w:rsidRPr="00FD072F">
        <w:rPr>
          <w:rFonts w:ascii="Times New Roman" w:hAnsi="Times New Roman"/>
          <w:b/>
          <w:lang w:val="en-GB"/>
        </w:rPr>
        <w:t>AS security functionality and key management</w:t>
      </w:r>
    </w:p>
    <w:p w14:paraId="7E481DB1" w14:textId="77777777" w:rsidR="005A3D6F" w:rsidRPr="00FD072F" w:rsidRDefault="005A3D6F" w:rsidP="005A3D6F">
      <w:pPr>
        <w:pStyle w:val="afffffffe"/>
        <w:numPr>
          <w:ilvl w:val="0"/>
          <w:numId w:val="7"/>
        </w:numPr>
        <w:rPr>
          <w:rFonts w:ascii="Times New Roman" w:hAnsi="Times New Roman"/>
          <w:b/>
          <w:lang w:val="en-GB"/>
        </w:rPr>
      </w:pPr>
      <w:r w:rsidRPr="00FD072F">
        <w:rPr>
          <w:rFonts w:ascii="Times New Roman" w:hAnsi="Times New Roman"/>
          <w:b/>
          <w:lang w:val="en-GB"/>
        </w:rPr>
        <w:t xml:space="preserve">QoS management and </w:t>
      </w:r>
      <w:r w:rsidRPr="00FD072F">
        <w:rPr>
          <w:rFonts w:ascii="Times New Roman" w:hAnsi="Times New Roman"/>
          <w:b/>
        </w:rPr>
        <w:t>r</w:t>
      </w:r>
      <w:proofErr w:type="spellStart"/>
      <w:r w:rsidRPr="00FD072F">
        <w:rPr>
          <w:rFonts w:ascii="Times New Roman" w:hAnsi="Times New Roman"/>
          <w:b/>
          <w:lang w:val="en-GB"/>
        </w:rPr>
        <w:t>adio</w:t>
      </w:r>
      <w:proofErr w:type="spellEnd"/>
      <w:r w:rsidRPr="00FD072F">
        <w:rPr>
          <w:rFonts w:ascii="Times New Roman" w:hAnsi="Times New Roman"/>
          <w:b/>
          <w:lang w:val="en-GB"/>
        </w:rPr>
        <w:t xml:space="preserve"> </w:t>
      </w:r>
      <w:r w:rsidRPr="00FD072F">
        <w:rPr>
          <w:rFonts w:ascii="Times New Roman" w:hAnsi="Times New Roman"/>
          <w:b/>
        </w:rPr>
        <w:t>b</w:t>
      </w:r>
      <w:proofErr w:type="spellStart"/>
      <w:r w:rsidRPr="00FD072F">
        <w:rPr>
          <w:rFonts w:ascii="Times New Roman" w:hAnsi="Times New Roman"/>
          <w:b/>
          <w:lang w:val="en-GB"/>
        </w:rPr>
        <w:t>earer</w:t>
      </w:r>
      <w:proofErr w:type="spellEnd"/>
      <w:r w:rsidRPr="00FD072F">
        <w:rPr>
          <w:rFonts w:ascii="Times New Roman" w:hAnsi="Times New Roman"/>
          <w:b/>
          <w:lang w:val="en-GB"/>
        </w:rPr>
        <w:t xml:space="preserve"> </w:t>
      </w:r>
      <w:r w:rsidRPr="00FD072F">
        <w:rPr>
          <w:rFonts w:ascii="Times New Roman" w:hAnsi="Times New Roman"/>
          <w:b/>
        </w:rPr>
        <w:t xml:space="preserve">management </w:t>
      </w:r>
      <w:r w:rsidRPr="00FD072F">
        <w:rPr>
          <w:rFonts w:ascii="Times New Roman" w:hAnsi="Times New Roman"/>
          <w:b/>
          <w:lang w:val="en-GB"/>
        </w:rPr>
        <w:t>aspects</w:t>
      </w:r>
    </w:p>
    <w:p w14:paraId="2FA80098" w14:textId="77777777" w:rsidR="005A3D6F" w:rsidRPr="00FD072F" w:rsidRDefault="005A3D6F" w:rsidP="005A3D6F">
      <w:pPr>
        <w:pStyle w:val="afffffffe"/>
        <w:numPr>
          <w:ilvl w:val="0"/>
          <w:numId w:val="7"/>
        </w:numPr>
        <w:rPr>
          <w:rFonts w:ascii="Times New Roman" w:hAnsi="Times New Roman"/>
          <w:b/>
          <w:lang w:val="en-GB"/>
        </w:rPr>
      </w:pPr>
      <w:r w:rsidRPr="00FD072F">
        <w:rPr>
          <w:rFonts w:ascii="Times New Roman" w:hAnsi="Times New Roman"/>
          <w:b/>
          <w:lang w:val="en-GB"/>
        </w:rPr>
        <w:t>Detection of and recovery from radio link failure</w:t>
      </w:r>
    </w:p>
    <w:p w14:paraId="485E7395" w14:textId="77777777" w:rsidR="005A3D6F" w:rsidRPr="00FD072F" w:rsidRDefault="005A3D6F" w:rsidP="005A3D6F">
      <w:pPr>
        <w:rPr>
          <w:rFonts w:ascii="Times New Roman" w:hAnsi="Times New Roman"/>
          <w:b/>
          <w:lang w:val="en-GB"/>
        </w:rPr>
      </w:pPr>
      <w:r w:rsidRPr="00FD072F">
        <w:rPr>
          <w:rFonts w:ascii="Times New Roman" w:hAnsi="Times New Roman" w:hint="eastAsia"/>
          <w:b/>
          <w:lang w:val="en-GB"/>
        </w:rPr>
        <w:t>P</w:t>
      </w:r>
      <w:r w:rsidRPr="00FD072F">
        <w:rPr>
          <w:rFonts w:ascii="Times New Roman" w:hAnsi="Times New Roman"/>
          <w:b/>
          <w:lang w:val="en-GB"/>
        </w:rPr>
        <w:t xml:space="preserve">roposal 2: RAN2 to study including following functionalities in the </w:t>
      </w:r>
      <w:r>
        <w:rPr>
          <w:rFonts w:ascii="Times New Roman" w:hAnsi="Times New Roman"/>
          <w:b/>
          <w:lang w:val="en-GB"/>
        </w:rPr>
        <w:t>A-IoT</w:t>
      </w:r>
      <w:r w:rsidRPr="00FD072F">
        <w:rPr>
          <w:rFonts w:ascii="Times New Roman" w:hAnsi="Times New Roman"/>
          <w:b/>
          <w:lang w:val="en-GB"/>
        </w:rPr>
        <w:t xml:space="preserve"> system, FFS which layer to embed these functions:</w:t>
      </w:r>
    </w:p>
    <w:p w14:paraId="6A85090C" w14:textId="77777777" w:rsidR="005A3D6F" w:rsidRPr="003B00C0" w:rsidRDefault="005A3D6F" w:rsidP="005A3D6F">
      <w:pPr>
        <w:pStyle w:val="afffffffe"/>
        <w:numPr>
          <w:ilvl w:val="0"/>
          <w:numId w:val="8"/>
        </w:numPr>
        <w:rPr>
          <w:rFonts w:ascii="Times New Roman" w:hAnsi="Times New Roman"/>
          <w:lang w:val="en-GB"/>
        </w:rPr>
      </w:pPr>
      <w:r w:rsidRPr="00FD072F">
        <w:rPr>
          <w:rFonts w:ascii="Times New Roman" w:hAnsi="Times New Roman"/>
          <w:b/>
          <w:lang w:val="en-GB" w:eastAsia="zh-CN"/>
        </w:rPr>
        <w:t>System information delivery</w:t>
      </w:r>
      <w:r>
        <w:rPr>
          <w:rFonts w:ascii="Times New Roman" w:hAnsi="Times New Roman"/>
          <w:lang w:val="en-GB" w:eastAsia="zh-CN"/>
        </w:rPr>
        <w:t xml:space="preserve"> </w:t>
      </w:r>
      <w:r w:rsidRPr="003B00C0">
        <w:rPr>
          <w:rFonts w:ascii="Times New Roman" w:hAnsi="Times New Roman"/>
          <w:b/>
          <w:lang w:val="en-GB" w:eastAsia="zh-CN"/>
        </w:rPr>
        <w:t>(for synchronous system, if confirmed by RAN1)</w:t>
      </w:r>
    </w:p>
    <w:p w14:paraId="0CB8FD1C" w14:textId="77777777" w:rsidR="005A3D6F" w:rsidRPr="003B00C0" w:rsidRDefault="005A3D6F" w:rsidP="005A3D6F">
      <w:pPr>
        <w:pStyle w:val="afffffffe"/>
        <w:numPr>
          <w:ilvl w:val="0"/>
          <w:numId w:val="8"/>
        </w:numPr>
        <w:rPr>
          <w:rFonts w:ascii="Times New Roman" w:hAnsi="Times New Roman"/>
          <w:lang w:val="en-GB"/>
        </w:rPr>
      </w:pPr>
      <w:r w:rsidRPr="00BA2D38">
        <w:rPr>
          <w:rFonts w:ascii="Times New Roman" w:hAnsi="Times New Roman"/>
          <w:b/>
          <w:lang w:val="en-GB"/>
        </w:rPr>
        <w:t>NAS message transfer to/from NAS from/to UE</w:t>
      </w:r>
    </w:p>
    <w:p w14:paraId="3F3C1D3B" w14:textId="313211C2" w:rsidR="00A415C6" w:rsidRPr="00A415C6" w:rsidRDefault="00A415C6" w:rsidP="00305BA1">
      <w:pPr>
        <w:ind w:left="100"/>
        <w:rPr>
          <w:rFonts w:cs="Arial"/>
          <w:sz w:val="32"/>
          <w:szCs w:val="32"/>
          <w:lang w:val="en-GB"/>
        </w:rPr>
      </w:pPr>
      <w:bookmarkStart w:id="2" w:name="_GoBack"/>
      <w:bookmarkEnd w:id="2"/>
      <w:r w:rsidRPr="00A415C6">
        <w:rPr>
          <w:rFonts w:cs="Arial"/>
          <w:sz w:val="32"/>
          <w:szCs w:val="32"/>
          <w:lang w:val="en-GB"/>
        </w:rPr>
        <w:t>Reference:</w:t>
      </w:r>
    </w:p>
    <w:p w14:paraId="268CCE88" w14:textId="22474DBA" w:rsidR="00A415C6" w:rsidRDefault="00A415C6" w:rsidP="00A415C6">
      <w:pPr>
        <w:rPr>
          <w:rFonts w:ascii="Times New Roman" w:hAnsi="Times New Roman"/>
        </w:rPr>
      </w:pPr>
      <w:r>
        <w:rPr>
          <w:rFonts w:ascii="Times New Roman" w:hAnsi="Times New Roman" w:hint="cs"/>
          <w:lang w:val="en-GB"/>
        </w:rPr>
        <w:t>[</w:t>
      </w:r>
      <w:r>
        <w:rPr>
          <w:rFonts w:ascii="Times New Roman" w:hAnsi="Times New Roman"/>
          <w:lang w:val="en-GB"/>
        </w:rPr>
        <w:t xml:space="preserve">1] </w:t>
      </w:r>
      <w:r w:rsidRPr="00C91A00">
        <w:rPr>
          <w:rFonts w:ascii="Times New Roman" w:hAnsi="Times New Roman"/>
        </w:rPr>
        <w:t>RP-240826, Revised SID: Study on solutions for Ambient IoT (Internet of Things) in NR, 3GPP RAN#103.</w:t>
      </w:r>
    </w:p>
    <w:p w14:paraId="247D9557" w14:textId="16F95DC9" w:rsidR="009521DA" w:rsidRDefault="009521DA" w:rsidP="009521DA">
      <w:pPr>
        <w:rPr>
          <w:rFonts w:ascii="Times New Roman" w:hAnsi="Times New Roman"/>
        </w:rPr>
      </w:pPr>
      <w:r>
        <w:rPr>
          <w:rFonts w:ascii="Times New Roman" w:hAnsi="Times New Roman" w:hint="eastAsia"/>
        </w:rPr>
        <w:t>[</w:t>
      </w:r>
      <w:r>
        <w:rPr>
          <w:rFonts w:ascii="Times New Roman" w:hAnsi="Times New Roman"/>
        </w:rPr>
        <w:t xml:space="preserve">2] TS 38.300 V18.0.0, </w:t>
      </w:r>
      <w:r w:rsidRPr="009521DA">
        <w:rPr>
          <w:rFonts w:ascii="Times New Roman" w:hAnsi="Times New Roman"/>
        </w:rPr>
        <w:t>NR; NR and NG-RAN Overall Description;</w:t>
      </w:r>
      <w:r>
        <w:rPr>
          <w:rFonts w:ascii="Times New Roman" w:hAnsi="Times New Roman" w:hint="eastAsia"/>
        </w:rPr>
        <w:t xml:space="preserve"> </w:t>
      </w:r>
      <w:r w:rsidRPr="009521DA">
        <w:rPr>
          <w:rFonts w:ascii="Times New Roman" w:hAnsi="Times New Roman"/>
        </w:rPr>
        <w:t>Stage 2</w:t>
      </w:r>
      <w:r w:rsidR="00071757">
        <w:rPr>
          <w:rFonts w:ascii="Times New Roman" w:hAnsi="Times New Roman"/>
        </w:rPr>
        <w:t>.</w:t>
      </w:r>
      <w:r>
        <w:rPr>
          <w:rFonts w:ascii="Times New Roman" w:hAnsi="Times New Roman"/>
        </w:rPr>
        <w:t xml:space="preserve"> </w:t>
      </w:r>
    </w:p>
    <w:p w14:paraId="0B5A38C1" w14:textId="5DE78C2C" w:rsidR="00071757" w:rsidRPr="00C91A00" w:rsidRDefault="00071757" w:rsidP="009521DA">
      <w:pPr>
        <w:rPr>
          <w:rFonts w:ascii="Times New Roman" w:hAnsi="Times New Roman"/>
        </w:rPr>
      </w:pPr>
      <w:r>
        <w:rPr>
          <w:rFonts w:ascii="Times New Roman" w:hAnsi="Times New Roman" w:hint="eastAsia"/>
        </w:rPr>
        <w:t>[</w:t>
      </w:r>
      <w:r>
        <w:rPr>
          <w:rFonts w:ascii="Times New Roman" w:hAnsi="Times New Roman"/>
        </w:rPr>
        <w:t xml:space="preserve">3] </w:t>
      </w:r>
      <w:r w:rsidRPr="00071757">
        <w:rPr>
          <w:rFonts w:ascii="Times New Roman" w:hAnsi="Times New Roman"/>
        </w:rPr>
        <w:t>R2-2402198</w:t>
      </w:r>
      <w:r>
        <w:rPr>
          <w:rFonts w:ascii="Times New Roman" w:hAnsi="Times New Roman"/>
        </w:rPr>
        <w:t xml:space="preserve">, </w:t>
      </w:r>
      <w:r w:rsidRPr="00071757">
        <w:rPr>
          <w:rFonts w:ascii="Times New Roman" w:hAnsi="Times New Roman"/>
        </w:rPr>
        <w:t>Discussion on paging procedure for Ambient IoT</w:t>
      </w:r>
      <w:r>
        <w:rPr>
          <w:rFonts w:ascii="Times New Roman" w:hAnsi="Times New Roman"/>
        </w:rPr>
        <w:t>, OPPO.</w:t>
      </w:r>
    </w:p>
    <w:p w14:paraId="68E00BFA" w14:textId="0E48A184" w:rsidR="00A415C6" w:rsidRPr="00A415C6" w:rsidRDefault="00A415C6" w:rsidP="00305BA1">
      <w:pPr>
        <w:ind w:left="100"/>
        <w:rPr>
          <w:rFonts w:ascii="Times New Roman" w:hAnsi="Times New Roman"/>
          <w:lang w:val="en-GB"/>
        </w:rPr>
      </w:pPr>
    </w:p>
    <w:sectPr w:rsidR="00A415C6" w:rsidRPr="00A415C6"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7158D" w14:textId="77777777" w:rsidR="006866D9" w:rsidRDefault="006866D9">
      <w:pPr>
        <w:spacing w:after="0"/>
      </w:pPr>
      <w:r>
        <w:separator/>
      </w:r>
    </w:p>
  </w:endnote>
  <w:endnote w:type="continuationSeparator" w:id="0">
    <w:p w14:paraId="2339A32C" w14:textId="77777777" w:rsidR="006866D9" w:rsidRDefault="00686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2A636" w14:textId="77777777" w:rsidR="006866D9" w:rsidRDefault="006866D9">
      <w:pPr>
        <w:spacing w:after="0"/>
      </w:pPr>
      <w:r>
        <w:separator/>
      </w:r>
    </w:p>
  </w:footnote>
  <w:footnote w:type="continuationSeparator" w:id="0">
    <w:p w14:paraId="06B45A34" w14:textId="77777777" w:rsidR="006866D9" w:rsidRDefault="006866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831350E"/>
    <w:multiLevelType w:val="hybridMultilevel"/>
    <w:tmpl w:val="54CA6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8E15EB"/>
    <w:multiLevelType w:val="hybridMultilevel"/>
    <w:tmpl w:val="8AC0875C"/>
    <w:lvl w:ilvl="0" w:tplc="18D4EBB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F294893"/>
    <w:multiLevelType w:val="hybridMultilevel"/>
    <w:tmpl w:val="37227F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8"/>
  </w:num>
  <w:num w:numId="4">
    <w:abstractNumId w:val="5"/>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7"/>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07A6"/>
    <w:rsid w:val="00001366"/>
    <w:rsid w:val="0000153F"/>
    <w:rsid w:val="00002196"/>
    <w:rsid w:val="00002B55"/>
    <w:rsid w:val="00002F76"/>
    <w:rsid w:val="000044B4"/>
    <w:rsid w:val="00004567"/>
    <w:rsid w:val="0000505B"/>
    <w:rsid w:val="000055B1"/>
    <w:rsid w:val="00005BD1"/>
    <w:rsid w:val="00006867"/>
    <w:rsid w:val="00006F43"/>
    <w:rsid w:val="00007F63"/>
    <w:rsid w:val="000103E7"/>
    <w:rsid w:val="00010575"/>
    <w:rsid w:val="00011C02"/>
    <w:rsid w:val="00011E2A"/>
    <w:rsid w:val="0001282A"/>
    <w:rsid w:val="000132B9"/>
    <w:rsid w:val="00013A41"/>
    <w:rsid w:val="00013E11"/>
    <w:rsid w:val="00013FAD"/>
    <w:rsid w:val="00014148"/>
    <w:rsid w:val="0001435D"/>
    <w:rsid w:val="00015639"/>
    <w:rsid w:val="00015844"/>
    <w:rsid w:val="00015C78"/>
    <w:rsid w:val="000160D1"/>
    <w:rsid w:val="00017BA5"/>
    <w:rsid w:val="0002018A"/>
    <w:rsid w:val="00020D89"/>
    <w:rsid w:val="00021259"/>
    <w:rsid w:val="00021359"/>
    <w:rsid w:val="00021B55"/>
    <w:rsid w:val="00023141"/>
    <w:rsid w:val="0002351A"/>
    <w:rsid w:val="000248FC"/>
    <w:rsid w:val="0002660A"/>
    <w:rsid w:val="00026899"/>
    <w:rsid w:val="0002698B"/>
    <w:rsid w:val="00026D9E"/>
    <w:rsid w:val="00027478"/>
    <w:rsid w:val="00027585"/>
    <w:rsid w:val="00030404"/>
    <w:rsid w:val="00031C28"/>
    <w:rsid w:val="000323A4"/>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A09"/>
    <w:rsid w:val="00047CF7"/>
    <w:rsid w:val="00050DD9"/>
    <w:rsid w:val="0005129F"/>
    <w:rsid w:val="00051351"/>
    <w:rsid w:val="00051971"/>
    <w:rsid w:val="00055741"/>
    <w:rsid w:val="00055C62"/>
    <w:rsid w:val="000563ED"/>
    <w:rsid w:val="00057987"/>
    <w:rsid w:val="00057DA8"/>
    <w:rsid w:val="00057F2F"/>
    <w:rsid w:val="000609DB"/>
    <w:rsid w:val="00061447"/>
    <w:rsid w:val="000620C7"/>
    <w:rsid w:val="00062DCF"/>
    <w:rsid w:val="00063717"/>
    <w:rsid w:val="00065763"/>
    <w:rsid w:val="00066F90"/>
    <w:rsid w:val="00067C1D"/>
    <w:rsid w:val="00067D5F"/>
    <w:rsid w:val="0007093A"/>
    <w:rsid w:val="0007143C"/>
    <w:rsid w:val="00071757"/>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82"/>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0B61"/>
    <w:rsid w:val="000911E2"/>
    <w:rsid w:val="0009120A"/>
    <w:rsid w:val="000915A4"/>
    <w:rsid w:val="00092404"/>
    <w:rsid w:val="0009278C"/>
    <w:rsid w:val="00092939"/>
    <w:rsid w:val="00092CA9"/>
    <w:rsid w:val="0009349A"/>
    <w:rsid w:val="000938D4"/>
    <w:rsid w:val="00093A18"/>
    <w:rsid w:val="00094EA7"/>
    <w:rsid w:val="00095B72"/>
    <w:rsid w:val="00096424"/>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4EA"/>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46D"/>
    <w:rsid w:val="000E3B8A"/>
    <w:rsid w:val="000E4474"/>
    <w:rsid w:val="000E4C9C"/>
    <w:rsid w:val="000E5EFE"/>
    <w:rsid w:val="000E6A68"/>
    <w:rsid w:val="000E6AE2"/>
    <w:rsid w:val="000E6F57"/>
    <w:rsid w:val="000E719D"/>
    <w:rsid w:val="000E7618"/>
    <w:rsid w:val="000F0A7B"/>
    <w:rsid w:val="000F16AD"/>
    <w:rsid w:val="000F2280"/>
    <w:rsid w:val="000F36CD"/>
    <w:rsid w:val="000F3B7E"/>
    <w:rsid w:val="000F451B"/>
    <w:rsid w:val="000F51F9"/>
    <w:rsid w:val="000F589E"/>
    <w:rsid w:val="000F7290"/>
    <w:rsid w:val="000F7559"/>
    <w:rsid w:val="000F7D5B"/>
    <w:rsid w:val="00100030"/>
    <w:rsid w:val="00101AD1"/>
    <w:rsid w:val="00102431"/>
    <w:rsid w:val="00102686"/>
    <w:rsid w:val="001029FD"/>
    <w:rsid w:val="00102DA2"/>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A2"/>
    <w:rsid w:val="001349DF"/>
    <w:rsid w:val="00135045"/>
    <w:rsid w:val="00135446"/>
    <w:rsid w:val="00135E64"/>
    <w:rsid w:val="00137B0E"/>
    <w:rsid w:val="00137D4E"/>
    <w:rsid w:val="001400A0"/>
    <w:rsid w:val="00140E7C"/>
    <w:rsid w:val="001413B6"/>
    <w:rsid w:val="00141835"/>
    <w:rsid w:val="00141F2A"/>
    <w:rsid w:val="00141FED"/>
    <w:rsid w:val="00142281"/>
    <w:rsid w:val="00142B26"/>
    <w:rsid w:val="00142D42"/>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56CD7"/>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1F9A"/>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570"/>
    <w:rsid w:val="001B040F"/>
    <w:rsid w:val="001B0F90"/>
    <w:rsid w:val="001B1565"/>
    <w:rsid w:val="001B1B96"/>
    <w:rsid w:val="001B21A1"/>
    <w:rsid w:val="001B337C"/>
    <w:rsid w:val="001B3B6B"/>
    <w:rsid w:val="001B3B83"/>
    <w:rsid w:val="001B3E83"/>
    <w:rsid w:val="001B5AE5"/>
    <w:rsid w:val="001B7027"/>
    <w:rsid w:val="001B7C67"/>
    <w:rsid w:val="001C0CED"/>
    <w:rsid w:val="001C0F78"/>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E15"/>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909"/>
    <w:rsid w:val="00216A12"/>
    <w:rsid w:val="002176DE"/>
    <w:rsid w:val="00221162"/>
    <w:rsid w:val="002219D6"/>
    <w:rsid w:val="00221EAD"/>
    <w:rsid w:val="00221F8F"/>
    <w:rsid w:val="002220B0"/>
    <w:rsid w:val="00222656"/>
    <w:rsid w:val="00222756"/>
    <w:rsid w:val="00222788"/>
    <w:rsid w:val="002229D9"/>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4FB1"/>
    <w:rsid w:val="00245560"/>
    <w:rsid w:val="002458AA"/>
    <w:rsid w:val="00246FFA"/>
    <w:rsid w:val="00247076"/>
    <w:rsid w:val="00251BA6"/>
    <w:rsid w:val="00251C1B"/>
    <w:rsid w:val="002529E1"/>
    <w:rsid w:val="00252B94"/>
    <w:rsid w:val="00252B99"/>
    <w:rsid w:val="00255894"/>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4FA2"/>
    <w:rsid w:val="00295950"/>
    <w:rsid w:val="00296662"/>
    <w:rsid w:val="00296690"/>
    <w:rsid w:val="002967CE"/>
    <w:rsid w:val="00296D21"/>
    <w:rsid w:val="0029714A"/>
    <w:rsid w:val="00297A88"/>
    <w:rsid w:val="00297D42"/>
    <w:rsid w:val="002A190A"/>
    <w:rsid w:val="002A35CE"/>
    <w:rsid w:val="002A487B"/>
    <w:rsid w:val="002A4C71"/>
    <w:rsid w:val="002A4DB6"/>
    <w:rsid w:val="002A67BE"/>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1CF6"/>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17C6"/>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44CE"/>
    <w:rsid w:val="002E51A1"/>
    <w:rsid w:val="002E6DF2"/>
    <w:rsid w:val="002E73BB"/>
    <w:rsid w:val="002E7525"/>
    <w:rsid w:val="002E7663"/>
    <w:rsid w:val="002E7C9E"/>
    <w:rsid w:val="002F01CA"/>
    <w:rsid w:val="002F05DB"/>
    <w:rsid w:val="002F0A77"/>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146"/>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1CBA"/>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6E38"/>
    <w:rsid w:val="003472E7"/>
    <w:rsid w:val="00347800"/>
    <w:rsid w:val="00347B21"/>
    <w:rsid w:val="00347C14"/>
    <w:rsid w:val="00347C2A"/>
    <w:rsid w:val="00347CF9"/>
    <w:rsid w:val="003504B5"/>
    <w:rsid w:val="00351A82"/>
    <w:rsid w:val="003522A4"/>
    <w:rsid w:val="003546A6"/>
    <w:rsid w:val="003546CD"/>
    <w:rsid w:val="00354915"/>
    <w:rsid w:val="00354E6F"/>
    <w:rsid w:val="00355851"/>
    <w:rsid w:val="0035592E"/>
    <w:rsid w:val="003572AD"/>
    <w:rsid w:val="00357465"/>
    <w:rsid w:val="003577BE"/>
    <w:rsid w:val="00357A3F"/>
    <w:rsid w:val="003601A9"/>
    <w:rsid w:val="00362FCF"/>
    <w:rsid w:val="0036396B"/>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19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0"/>
    <w:rsid w:val="003A682C"/>
    <w:rsid w:val="003A6CD0"/>
    <w:rsid w:val="003A6FB7"/>
    <w:rsid w:val="003B00C0"/>
    <w:rsid w:val="003B091C"/>
    <w:rsid w:val="003B1164"/>
    <w:rsid w:val="003B132E"/>
    <w:rsid w:val="003B139B"/>
    <w:rsid w:val="003B1738"/>
    <w:rsid w:val="003B2B11"/>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5D81"/>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5E5F"/>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86F"/>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C7B92"/>
    <w:rsid w:val="004D05D8"/>
    <w:rsid w:val="004D1073"/>
    <w:rsid w:val="004D1EE6"/>
    <w:rsid w:val="004D238B"/>
    <w:rsid w:val="004D2DD9"/>
    <w:rsid w:val="004D3182"/>
    <w:rsid w:val="004D3219"/>
    <w:rsid w:val="004D3638"/>
    <w:rsid w:val="004D39A3"/>
    <w:rsid w:val="004D471F"/>
    <w:rsid w:val="004D52B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5DCB"/>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5"/>
    <w:rsid w:val="00534D4B"/>
    <w:rsid w:val="0053515E"/>
    <w:rsid w:val="005371D2"/>
    <w:rsid w:val="00537528"/>
    <w:rsid w:val="00540069"/>
    <w:rsid w:val="0054034E"/>
    <w:rsid w:val="0054051F"/>
    <w:rsid w:val="00542589"/>
    <w:rsid w:val="00542D8E"/>
    <w:rsid w:val="00542ED7"/>
    <w:rsid w:val="0054350E"/>
    <w:rsid w:val="00545A76"/>
    <w:rsid w:val="0055048C"/>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19"/>
    <w:rsid w:val="005940C1"/>
    <w:rsid w:val="005943BC"/>
    <w:rsid w:val="00594746"/>
    <w:rsid w:val="00595317"/>
    <w:rsid w:val="00595599"/>
    <w:rsid w:val="0059566C"/>
    <w:rsid w:val="00595711"/>
    <w:rsid w:val="0059585E"/>
    <w:rsid w:val="005966B5"/>
    <w:rsid w:val="00596F83"/>
    <w:rsid w:val="005A2400"/>
    <w:rsid w:val="005A2401"/>
    <w:rsid w:val="005A3156"/>
    <w:rsid w:val="005A3BB1"/>
    <w:rsid w:val="005A3D6F"/>
    <w:rsid w:val="005A52D4"/>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0E0"/>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AEC"/>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00A"/>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8DD"/>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6D9"/>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E97"/>
    <w:rsid w:val="006A7FB1"/>
    <w:rsid w:val="006B0062"/>
    <w:rsid w:val="006B0BCD"/>
    <w:rsid w:val="006B0CBE"/>
    <w:rsid w:val="006B0D95"/>
    <w:rsid w:val="006B12EA"/>
    <w:rsid w:val="006B1969"/>
    <w:rsid w:val="006B2F1E"/>
    <w:rsid w:val="006B3DD7"/>
    <w:rsid w:val="006B48F1"/>
    <w:rsid w:val="006B5D15"/>
    <w:rsid w:val="006B672E"/>
    <w:rsid w:val="006B6893"/>
    <w:rsid w:val="006B6E86"/>
    <w:rsid w:val="006C0A0D"/>
    <w:rsid w:val="006C200E"/>
    <w:rsid w:val="006C2D21"/>
    <w:rsid w:val="006C3607"/>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6B17"/>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276"/>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15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543"/>
    <w:rsid w:val="00721635"/>
    <w:rsid w:val="0072283C"/>
    <w:rsid w:val="00723530"/>
    <w:rsid w:val="00723C53"/>
    <w:rsid w:val="00723DFD"/>
    <w:rsid w:val="007258A0"/>
    <w:rsid w:val="00725CC4"/>
    <w:rsid w:val="007266BE"/>
    <w:rsid w:val="00726947"/>
    <w:rsid w:val="00726958"/>
    <w:rsid w:val="00726EFC"/>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68A8"/>
    <w:rsid w:val="0076747F"/>
    <w:rsid w:val="007701DA"/>
    <w:rsid w:val="007705A1"/>
    <w:rsid w:val="00770F43"/>
    <w:rsid w:val="00771468"/>
    <w:rsid w:val="007719AC"/>
    <w:rsid w:val="0077202D"/>
    <w:rsid w:val="00772393"/>
    <w:rsid w:val="0077361A"/>
    <w:rsid w:val="00773686"/>
    <w:rsid w:val="00776AD0"/>
    <w:rsid w:val="0078057E"/>
    <w:rsid w:val="007823D7"/>
    <w:rsid w:val="00782F79"/>
    <w:rsid w:val="007832D8"/>
    <w:rsid w:val="00785B2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43D5"/>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C72"/>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1BF"/>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BD1"/>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49D"/>
    <w:rsid w:val="00886521"/>
    <w:rsid w:val="00886636"/>
    <w:rsid w:val="00886648"/>
    <w:rsid w:val="00887886"/>
    <w:rsid w:val="008913B1"/>
    <w:rsid w:val="00891DD9"/>
    <w:rsid w:val="00891F25"/>
    <w:rsid w:val="00892B45"/>
    <w:rsid w:val="008936F1"/>
    <w:rsid w:val="008937A3"/>
    <w:rsid w:val="008943A1"/>
    <w:rsid w:val="00894705"/>
    <w:rsid w:val="0089509A"/>
    <w:rsid w:val="00895544"/>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3C"/>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558"/>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3FCC"/>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1DA"/>
    <w:rsid w:val="00952206"/>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57BAB"/>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4AAF"/>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0BFB"/>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1736"/>
    <w:rsid w:val="009C2086"/>
    <w:rsid w:val="009C3006"/>
    <w:rsid w:val="009C4112"/>
    <w:rsid w:val="009C4C97"/>
    <w:rsid w:val="009C5B68"/>
    <w:rsid w:val="009D07C9"/>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5C6"/>
    <w:rsid w:val="00A4192F"/>
    <w:rsid w:val="00A41A81"/>
    <w:rsid w:val="00A421DA"/>
    <w:rsid w:val="00A43102"/>
    <w:rsid w:val="00A43646"/>
    <w:rsid w:val="00A43FAA"/>
    <w:rsid w:val="00A44437"/>
    <w:rsid w:val="00A44BE1"/>
    <w:rsid w:val="00A4500D"/>
    <w:rsid w:val="00A473D6"/>
    <w:rsid w:val="00A47B69"/>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85"/>
    <w:rsid w:val="00A56EF0"/>
    <w:rsid w:val="00A57078"/>
    <w:rsid w:val="00A602F2"/>
    <w:rsid w:val="00A605D2"/>
    <w:rsid w:val="00A60995"/>
    <w:rsid w:val="00A612B9"/>
    <w:rsid w:val="00A61A15"/>
    <w:rsid w:val="00A6233E"/>
    <w:rsid w:val="00A63594"/>
    <w:rsid w:val="00A6445D"/>
    <w:rsid w:val="00A6625D"/>
    <w:rsid w:val="00A6652A"/>
    <w:rsid w:val="00A66B14"/>
    <w:rsid w:val="00A66CF8"/>
    <w:rsid w:val="00A67424"/>
    <w:rsid w:val="00A67AB7"/>
    <w:rsid w:val="00A7038C"/>
    <w:rsid w:val="00A70A9A"/>
    <w:rsid w:val="00A70F89"/>
    <w:rsid w:val="00A71EF7"/>
    <w:rsid w:val="00A727DA"/>
    <w:rsid w:val="00A7305E"/>
    <w:rsid w:val="00A7488B"/>
    <w:rsid w:val="00A7493E"/>
    <w:rsid w:val="00A74F48"/>
    <w:rsid w:val="00A76322"/>
    <w:rsid w:val="00A766FD"/>
    <w:rsid w:val="00A767A9"/>
    <w:rsid w:val="00A81403"/>
    <w:rsid w:val="00A81A3A"/>
    <w:rsid w:val="00A82814"/>
    <w:rsid w:val="00A82E50"/>
    <w:rsid w:val="00A83C75"/>
    <w:rsid w:val="00A83E6C"/>
    <w:rsid w:val="00A84D8D"/>
    <w:rsid w:val="00A854F8"/>
    <w:rsid w:val="00A856B3"/>
    <w:rsid w:val="00A86901"/>
    <w:rsid w:val="00A86DAD"/>
    <w:rsid w:val="00A86F2A"/>
    <w:rsid w:val="00A8793A"/>
    <w:rsid w:val="00A900AE"/>
    <w:rsid w:val="00A90AC9"/>
    <w:rsid w:val="00A90CDC"/>
    <w:rsid w:val="00A91DA5"/>
    <w:rsid w:val="00A929EB"/>
    <w:rsid w:val="00A93140"/>
    <w:rsid w:val="00A9330E"/>
    <w:rsid w:val="00A9358F"/>
    <w:rsid w:val="00A9361F"/>
    <w:rsid w:val="00A9391A"/>
    <w:rsid w:val="00A93B7E"/>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78E"/>
    <w:rsid w:val="00AD7AE1"/>
    <w:rsid w:val="00AE017E"/>
    <w:rsid w:val="00AE0794"/>
    <w:rsid w:val="00AE0914"/>
    <w:rsid w:val="00AE1501"/>
    <w:rsid w:val="00AE2F12"/>
    <w:rsid w:val="00AE3184"/>
    <w:rsid w:val="00AE44F1"/>
    <w:rsid w:val="00AE49C2"/>
    <w:rsid w:val="00AE5146"/>
    <w:rsid w:val="00AE55C5"/>
    <w:rsid w:val="00AE5A49"/>
    <w:rsid w:val="00AE5A4F"/>
    <w:rsid w:val="00AE6C40"/>
    <w:rsid w:val="00AE7B16"/>
    <w:rsid w:val="00AE7EF8"/>
    <w:rsid w:val="00AF0B65"/>
    <w:rsid w:val="00AF0F18"/>
    <w:rsid w:val="00AF1FE2"/>
    <w:rsid w:val="00AF22AF"/>
    <w:rsid w:val="00AF3DDA"/>
    <w:rsid w:val="00AF41F1"/>
    <w:rsid w:val="00AF421A"/>
    <w:rsid w:val="00AF4348"/>
    <w:rsid w:val="00AF5351"/>
    <w:rsid w:val="00AF7A6C"/>
    <w:rsid w:val="00AF7AB9"/>
    <w:rsid w:val="00AF7BA0"/>
    <w:rsid w:val="00AF7EEF"/>
    <w:rsid w:val="00B002E0"/>
    <w:rsid w:val="00B0053F"/>
    <w:rsid w:val="00B006A2"/>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3F29"/>
    <w:rsid w:val="00B44CA2"/>
    <w:rsid w:val="00B454AE"/>
    <w:rsid w:val="00B456B9"/>
    <w:rsid w:val="00B45A82"/>
    <w:rsid w:val="00B474F6"/>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0FAA"/>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18D"/>
    <w:rsid w:val="00BA2D38"/>
    <w:rsid w:val="00BA2F68"/>
    <w:rsid w:val="00BA3806"/>
    <w:rsid w:val="00BA4762"/>
    <w:rsid w:val="00BA4D11"/>
    <w:rsid w:val="00BA7751"/>
    <w:rsid w:val="00BB0F4E"/>
    <w:rsid w:val="00BB156E"/>
    <w:rsid w:val="00BB1734"/>
    <w:rsid w:val="00BB1C6A"/>
    <w:rsid w:val="00BB1D5B"/>
    <w:rsid w:val="00BB1DA9"/>
    <w:rsid w:val="00BB1FF6"/>
    <w:rsid w:val="00BB2186"/>
    <w:rsid w:val="00BB36C1"/>
    <w:rsid w:val="00BB3ABA"/>
    <w:rsid w:val="00BB4165"/>
    <w:rsid w:val="00BB4FEC"/>
    <w:rsid w:val="00BB5187"/>
    <w:rsid w:val="00BB5699"/>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4C34"/>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640"/>
    <w:rsid w:val="00BF2BB6"/>
    <w:rsid w:val="00BF2E46"/>
    <w:rsid w:val="00BF37B7"/>
    <w:rsid w:val="00BF3B86"/>
    <w:rsid w:val="00BF412B"/>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5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3F4C"/>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D55"/>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7E5"/>
    <w:rsid w:val="00C67C92"/>
    <w:rsid w:val="00C72471"/>
    <w:rsid w:val="00C747C1"/>
    <w:rsid w:val="00C750CF"/>
    <w:rsid w:val="00C75B69"/>
    <w:rsid w:val="00C75FA7"/>
    <w:rsid w:val="00C7699D"/>
    <w:rsid w:val="00C76D61"/>
    <w:rsid w:val="00C7787B"/>
    <w:rsid w:val="00C77D77"/>
    <w:rsid w:val="00C8086B"/>
    <w:rsid w:val="00C82D97"/>
    <w:rsid w:val="00C83349"/>
    <w:rsid w:val="00C84D14"/>
    <w:rsid w:val="00C85BE7"/>
    <w:rsid w:val="00C868F2"/>
    <w:rsid w:val="00C91D0C"/>
    <w:rsid w:val="00C9369C"/>
    <w:rsid w:val="00C936F3"/>
    <w:rsid w:val="00C93EDD"/>
    <w:rsid w:val="00C95099"/>
    <w:rsid w:val="00C95333"/>
    <w:rsid w:val="00C953EF"/>
    <w:rsid w:val="00C953F6"/>
    <w:rsid w:val="00C96639"/>
    <w:rsid w:val="00CA0363"/>
    <w:rsid w:val="00CA06A4"/>
    <w:rsid w:val="00CA18A7"/>
    <w:rsid w:val="00CA1C28"/>
    <w:rsid w:val="00CA1C2C"/>
    <w:rsid w:val="00CA1F27"/>
    <w:rsid w:val="00CA3672"/>
    <w:rsid w:val="00CA485B"/>
    <w:rsid w:val="00CA501F"/>
    <w:rsid w:val="00CA571C"/>
    <w:rsid w:val="00CA59FA"/>
    <w:rsid w:val="00CA61CF"/>
    <w:rsid w:val="00CA7894"/>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03EF"/>
    <w:rsid w:val="00CC10DA"/>
    <w:rsid w:val="00CC329C"/>
    <w:rsid w:val="00CC3A39"/>
    <w:rsid w:val="00CC79C0"/>
    <w:rsid w:val="00CC7AEA"/>
    <w:rsid w:val="00CC7B92"/>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059F"/>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47B2"/>
    <w:rsid w:val="00DB5F03"/>
    <w:rsid w:val="00DB5F28"/>
    <w:rsid w:val="00DB70B4"/>
    <w:rsid w:val="00DB74F8"/>
    <w:rsid w:val="00DC181B"/>
    <w:rsid w:val="00DC1B28"/>
    <w:rsid w:val="00DC22BE"/>
    <w:rsid w:val="00DC2EB6"/>
    <w:rsid w:val="00DC34E6"/>
    <w:rsid w:val="00DC4718"/>
    <w:rsid w:val="00DC5F62"/>
    <w:rsid w:val="00DC6B68"/>
    <w:rsid w:val="00DC71A4"/>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546"/>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4885"/>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354"/>
    <w:rsid w:val="00E22546"/>
    <w:rsid w:val="00E22B2E"/>
    <w:rsid w:val="00E236B2"/>
    <w:rsid w:val="00E24026"/>
    <w:rsid w:val="00E252F3"/>
    <w:rsid w:val="00E269FD"/>
    <w:rsid w:val="00E27435"/>
    <w:rsid w:val="00E27FC2"/>
    <w:rsid w:val="00E27FEC"/>
    <w:rsid w:val="00E30CE7"/>
    <w:rsid w:val="00E31912"/>
    <w:rsid w:val="00E31B60"/>
    <w:rsid w:val="00E31FEE"/>
    <w:rsid w:val="00E330AB"/>
    <w:rsid w:val="00E34648"/>
    <w:rsid w:val="00E34D88"/>
    <w:rsid w:val="00E353DB"/>
    <w:rsid w:val="00E36157"/>
    <w:rsid w:val="00E3632A"/>
    <w:rsid w:val="00E36375"/>
    <w:rsid w:val="00E36729"/>
    <w:rsid w:val="00E36999"/>
    <w:rsid w:val="00E36EC8"/>
    <w:rsid w:val="00E37F95"/>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56A7B"/>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0EED"/>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77"/>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095"/>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2545"/>
    <w:rsid w:val="00EE3A87"/>
    <w:rsid w:val="00EE4051"/>
    <w:rsid w:val="00EE4229"/>
    <w:rsid w:val="00EE4AC2"/>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3FF1"/>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70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37AC7"/>
    <w:rsid w:val="00F40080"/>
    <w:rsid w:val="00F405D4"/>
    <w:rsid w:val="00F40AA9"/>
    <w:rsid w:val="00F40C50"/>
    <w:rsid w:val="00F4100B"/>
    <w:rsid w:val="00F416A0"/>
    <w:rsid w:val="00F41716"/>
    <w:rsid w:val="00F433E7"/>
    <w:rsid w:val="00F43C31"/>
    <w:rsid w:val="00F43D26"/>
    <w:rsid w:val="00F44DA3"/>
    <w:rsid w:val="00F46B8B"/>
    <w:rsid w:val="00F46D1E"/>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76E75"/>
    <w:rsid w:val="00F8012B"/>
    <w:rsid w:val="00F80AFB"/>
    <w:rsid w:val="00F8100E"/>
    <w:rsid w:val="00F81303"/>
    <w:rsid w:val="00F8144C"/>
    <w:rsid w:val="00F83593"/>
    <w:rsid w:val="00F837F7"/>
    <w:rsid w:val="00F83AC8"/>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AD6"/>
    <w:rsid w:val="00FB2D7C"/>
    <w:rsid w:val="00FB3195"/>
    <w:rsid w:val="00FB3968"/>
    <w:rsid w:val="00FB446E"/>
    <w:rsid w:val="00FB4D6F"/>
    <w:rsid w:val="00FB4F37"/>
    <w:rsid w:val="00FB623E"/>
    <w:rsid w:val="00FB7569"/>
    <w:rsid w:val="00FB770C"/>
    <w:rsid w:val="00FB79F1"/>
    <w:rsid w:val="00FB7E5A"/>
    <w:rsid w:val="00FC06B4"/>
    <w:rsid w:val="00FC25AB"/>
    <w:rsid w:val="00FC3544"/>
    <w:rsid w:val="00FC4510"/>
    <w:rsid w:val="00FC5814"/>
    <w:rsid w:val="00FC5EB8"/>
    <w:rsid w:val="00FC69B6"/>
    <w:rsid w:val="00FC6D7A"/>
    <w:rsid w:val="00FC6E54"/>
    <w:rsid w:val="00FC7373"/>
    <w:rsid w:val="00FD072F"/>
    <w:rsid w:val="00FD1D8D"/>
    <w:rsid w:val="00FD1DDF"/>
    <w:rsid w:val="00FD2E2D"/>
    <w:rsid w:val="00FD2F4C"/>
    <w:rsid w:val="00FD315C"/>
    <w:rsid w:val="00FD33A2"/>
    <w:rsid w:val="00FD3F60"/>
    <w:rsid w:val="00FD4B7B"/>
    <w:rsid w:val="00FD6206"/>
    <w:rsid w:val="00FD62DD"/>
    <w:rsid w:val="00FD7126"/>
    <w:rsid w:val="00FD7BBC"/>
    <w:rsid w:val="00FE072D"/>
    <w:rsid w:val="00FE09E7"/>
    <w:rsid w:val="00FE0E0C"/>
    <w:rsid w:val="00FE2161"/>
    <w:rsid w:val="00FE466E"/>
    <w:rsid w:val="00FE4C69"/>
    <w:rsid w:val="00FE543B"/>
    <w:rsid w:val="00FE54F3"/>
    <w:rsid w:val="00FE5842"/>
    <w:rsid w:val="00FE58B6"/>
    <w:rsid w:val="00FE5E2C"/>
    <w:rsid w:val="00FE6BEA"/>
    <w:rsid w:val="00FE7430"/>
    <w:rsid w:val="00FF01D4"/>
    <w:rsid w:val="00FF0471"/>
    <w:rsid w:val="00FF0AAD"/>
    <w:rsid w:val="00FF29CE"/>
    <w:rsid w:val="00FF2E20"/>
    <w:rsid w:val="00FF2E7C"/>
    <w:rsid w:val="00FF33C3"/>
    <w:rsid w:val="00FF33F4"/>
    <w:rsid w:val="00FF5BE9"/>
    <w:rsid w:val="00FF71C2"/>
    <w:rsid w:val="00FF7F5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98C0D66B-5869-4C5F-B77F-55D6930C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671371650">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7C083D-EABB-409D-BE00-443D017A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2024-04-02T07:34:00Z</dcterms:created>
  <dcterms:modified xsi:type="dcterms:W3CDTF">2024-04-03T02:13:00Z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